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F6" w:rsidRPr="00A74E9C" w:rsidRDefault="00BC42E6" w:rsidP="00A11FF6">
      <w:pPr>
        <w:rPr>
          <w:rFonts w:ascii="Times New Roman" w:hAnsi="Times New Roman" w:cs="Times New Roman"/>
          <w:sz w:val="24"/>
          <w:szCs w:val="24"/>
        </w:rPr>
      </w:pPr>
      <w:r>
        <w:rPr>
          <w:rFonts w:ascii="Times New Roman" w:hAnsi="Times New Roman" w:cs="Times New Roman"/>
          <w:sz w:val="24"/>
          <w:szCs w:val="24"/>
        </w:rPr>
        <w:t xml:space="preserve"> 11.02.22 15 </w:t>
      </w:r>
      <w:proofErr w:type="spellStart"/>
      <w:r>
        <w:rPr>
          <w:rFonts w:ascii="Times New Roman" w:hAnsi="Times New Roman" w:cs="Times New Roman"/>
          <w:sz w:val="24"/>
          <w:szCs w:val="24"/>
        </w:rPr>
        <w:t>пкк</w:t>
      </w:r>
      <w:proofErr w:type="spellEnd"/>
      <w:r>
        <w:rPr>
          <w:rFonts w:ascii="Times New Roman" w:hAnsi="Times New Roman" w:cs="Times New Roman"/>
          <w:sz w:val="24"/>
          <w:szCs w:val="24"/>
        </w:rPr>
        <w:t xml:space="preserve"> право</w:t>
      </w:r>
      <w:bookmarkStart w:id="0" w:name="_GoBack"/>
      <w:bookmarkEnd w:id="0"/>
    </w:p>
    <w:p w:rsidR="00A11FF6" w:rsidRDefault="00A11FF6" w:rsidP="00A11FF6">
      <w:pPr>
        <w:rPr>
          <w:rFonts w:ascii="Times New Roman" w:hAnsi="Times New Roman" w:cs="Times New Roman"/>
          <w:sz w:val="24"/>
          <w:szCs w:val="24"/>
        </w:rPr>
      </w:pPr>
      <w:r>
        <w:rPr>
          <w:rFonts w:ascii="Times New Roman" w:hAnsi="Times New Roman" w:cs="Times New Roman"/>
          <w:sz w:val="24"/>
          <w:szCs w:val="24"/>
        </w:rPr>
        <w:t>Тема. Избирательные системы в демократическом обществе.</w:t>
      </w:r>
    </w:p>
    <w:p w:rsidR="00A11FF6" w:rsidRPr="00AC1C88" w:rsidRDefault="00A11FF6" w:rsidP="00A11FF6">
      <w:pPr>
        <w:rPr>
          <w:rFonts w:ascii="Times New Roman" w:hAnsi="Times New Roman" w:cs="Times New Roman"/>
          <w:b/>
          <w:sz w:val="24"/>
          <w:szCs w:val="24"/>
        </w:rPr>
      </w:pPr>
      <w:r w:rsidRPr="00AC1C88">
        <w:rPr>
          <w:rFonts w:ascii="Times New Roman" w:hAnsi="Times New Roman" w:cs="Times New Roman"/>
          <w:b/>
          <w:sz w:val="24"/>
          <w:szCs w:val="24"/>
        </w:rPr>
        <w:t>Изучить лекцию. Выполнить задания после лекции.</w:t>
      </w:r>
    </w:p>
    <w:p w:rsidR="00A11FF6" w:rsidRDefault="00A11FF6" w:rsidP="00A11FF6">
      <w:pPr>
        <w:rPr>
          <w:rFonts w:ascii="Times New Roman" w:hAnsi="Times New Roman" w:cs="Times New Roman"/>
          <w:sz w:val="24"/>
          <w:szCs w:val="24"/>
        </w:rPr>
      </w:pPr>
      <w:r>
        <w:rPr>
          <w:rFonts w:ascii="Times New Roman" w:hAnsi="Times New Roman" w:cs="Times New Roman"/>
          <w:sz w:val="24"/>
          <w:szCs w:val="24"/>
        </w:rPr>
        <w:t>Лекция.</w:t>
      </w:r>
    </w:p>
    <w:p w:rsidR="00A11FF6" w:rsidRPr="00F93320" w:rsidRDefault="00A11FF6" w:rsidP="00A11FF6">
      <w:pPr>
        <w:spacing w:before="100" w:beforeAutospacing="1" w:after="100" w:afterAutospacing="1" w:line="240" w:lineRule="auto"/>
        <w:outlineLvl w:val="0"/>
        <w:rPr>
          <w:rFonts w:ascii="Arial" w:eastAsia="Times New Roman" w:hAnsi="Arial" w:cs="Arial"/>
          <w:b/>
          <w:bCs/>
          <w:color w:val="333333"/>
          <w:kern w:val="36"/>
        </w:rPr>
      </w:pPr>
      <w:r w:rsidRPr="00F93320">
        <w:rPr>
          <w:rFonts w:ascii="Arial" w:eastAsia="Times New Roman" w:hAnsi="Arial" w:cs="Arial"/>
          <w:b/>
          <w:bCs/>
          <w:color w:val="333333"/>
          <w:kern w:val="36"/>
        </w:rPr>
        <w:t>Избирательные системы</w:t>
      </w:r>
    </w:p>
    <w:p w:rsidR="00A11FF6" w:rsidRPr="00F93320" w:rsidRDefault="00A11FF6" w:rsidP="00A11FF6">
      <w:pPr>
        <w:spacing w:after="0" w:line="240" w:lineRule="auto"/>
        <w:rPr>
          <w:rFonts w:ascii="Arial" w:eastAsia="Times New Roman" w:hAnsi="Arial" w:cs="Arial"/>
          <w:color w:val="333333"/>
        </w:rPr>
      </w:pPr>
      <w:r w:rsidRPr="00F93320">
        <w:rPr>
          <w:rFonts w:ascii="Arial" w:eastAsia="Times New Roman" w:hAnsi="Arial" w:cs="Arial"/>
          <w:color w:val="333333"/>
        </w:rPr>
        <w:t xml:space="preserve">Сложность статьи  узнать больше, чем в </w:t>
      </w:r>
      <w:proofErr w:type="spellStart"/>
      <w:r w:rsidRPr="00F93320">
        <w:rPr>
          <w:rFonts w:ascii="Arial" w:eastAsia="Times New Roman" w:hAnsi="Arial" w:cs="Arial"/>
          <w:color w:val="333333"/>
        </w:rPr>
        <w:t>школепобедить</w:t>
      </w:r>
      <w:proofErr w:type="spellEnd"/>
      <w:r w:rsidRPr="00F93320">
        <w:rPr>
          <w:rFonts w:ascii="Arial" w:eastAsia="Times New Roman" w:hAnsi="Arial" w:cs="Arial"/>
          <w:color w:val="333333"/>
        </w:rPr>
        <w:t xml:space="preserve"> в олимпиаде</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333333"/>
        </w:rPr>
        <w:t>Выборы</w:t>
      </w:r>
      <w:r w:rsidRPr="00F93320">
        <w:rPr>
          <w:rFonts w:ascii="Arial" w:eastAsia="Times New Roman" w:hAnsi="Arial" w:cs="Arial"/>
          <w:color w:val="333333"/>
        </w:rPr>
        <w:t> — это тип политического участия граждан. Выборами называют процедуру формирования государственного органа или наделения полномочиями должностного лица, осуществляемую посредством голосования лиц, обладающих избирательным правом. </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000000"/>
        </w:rPr>
        <w:t>Избирательная система</w:t>
      </w:r>
      <w:r w:rsidRPr="00F93320">
        <w:rPr>
          <w:rFonts w:ascii="Arial" w:eastAsia="Times New Roman" w:hAnsi="Arial" w:cs="Arial"/>
          <w:color w:val="000000"/>
        </w:rPr>
        <w:t> — политический институт, связанный с организацией выборов политических деятелей, способом проведения и определения результатов голосования и распределением </w:t>
      </w:r>
      <w:r w:rsidRPr="00805785">
        <w:rPr>
          <w:rFonts w:ascii="Arial" w:eastAsia="Times New Roman" w:hAnsi="Arial" w:cs="Arial"/>
          <w:i/>
          <w:iCs/>
          <w:color w:val="000000"/>
        </w:rPr>
        <w:t>мандатов</w:t>
      </w:r>
      <w:r w:rsidRPr="00805785">
        <w:rPr>
          <w:rFonts w:ascii="Arial" w:eastAsia="Times New Roman" w:hAnsi="Arial" w:cs="Arial"/>
          <w:b/>
          <w:bCs/>
          <w:color w:val="000000"/>
        </w:rPr>
        <w:t> </w:t>
      </w:r>
      <w:r w:rsidRPr="00F93320">
        <w:rPr>
          <w:rFonts w:ascii="Arial" w:eastAsia="Times New Roman" w:hAnsi="Arial" w:cs="Arial"/>
          <w:color w:val="000000"/>
        </w:rPr>
        <w:t>(юридическое отношение представительства, вакантное место, занимаемое посредством избрания) между партиями.</w:t>
      </w:r>
    </w:p>
    <w:p w:rsidR="00A11FF6" w:rsidRPr="00F93320" w:rsidRDefault="00A11FF6" w:rsidP="00A11FF6">
      <w:pPr>
        <w:spacing w:after="0" w:line="240" w:lineRule="auto"/>
        <w:rPr>
          <w:rFonts w:ascii="Arial" w:eastAsia="Times New Roman" w:hAnsi="Arial" w:cs="Arial"/>
          <w:color w:val="333333"/>
        </w:rPr>
      </w:pPr>
      <w:r w:rsidRPr="00F93320">
        <w:rPr>
          <w:rFonts w:ascii="Arial" w:eastAsia="Times New Roman" w:hAnsi="Arial" w:cs="Arial"/>
          <w:color w:val="000000"/>
        </w:rPr>
        <w:t>Компоненты избирательной системы:</w:t>
      </w:r>
    </w:p>
    <w:p w:rsidR="00A11FF6" w:rsidRPr="00F93320" w:rsidRDefault="00A11FF6" w:rsidP="00A11FF6">
      <w:pPr>
        <w:numPr>
          <w:ilvl w:val="0"/>
          <w:numId w:val="1"/>
        </w:numPr>
        <w:spacing w:before="100" w:beforeAutospacing="1" w:after="120" w:line="240" w:lineRule="auto"/>
        <w:rPr>
          <w:rFonts w:ascii="Arial" w:eastAsia="Times New Roman" w:hAnsi="Arial" w:cs="Arial"/>
          <w:color w:val="333333"/>
        </w:rPr>
      </w:pPr>
      <w:r w:rsidRPr="00805785">
        <w:rPr>
          <w:rFonts w:ascii="Arial" w:eastAsia="Times New Roman" w:hAnsi="Arial" w:cs="Arial"/>
          <w:b/>
          <w:bCs/>
          <w:color w:val="000000"/>
        </w:rPr>
        <w:t>Избирательное право </w:t>
      </w:r>
      <w:r w:rsidRPr="00F93320">
        <w:rPr>
          <w:rFonts w:ascii="Arial" w:eastAsia="Times New Roman" w:hAnsi="Arial" w:cs="Arial"/>
          <w:color w:val="000000"/>
        </w:rPr>
        <w:t>— это принцип и условие участия граждан в формировании выборных органов, комплекс правовых норм о порядке выборов. Избирательное право может быть </w:t>
      </w:r>
      <w:r w:rsidRPr="00805785">
        <w:rPr>
          <w:rFonts w:ascii="Arial" w:eastAsia="Times New Roman" w:hAnsi="Arial" w:cs="Arial"/>
          <w:i/>
          <w:iCs/>
          <w:color w:val="000000"/>
        </w:rPr>
        <w:t>активны</w:t>
      </w:r>
      <w:proofErr w:type="gramStart"/>
      <w:r w:rsidRPr="00805785">
        <w:rPr>
          <w:rFonts w:ascii="Arial" w:eastAsia="Times New Roman" w:hAnsi="Arial" w:cs="Arial"/>
          <w:i/>
          <w:iCs/>
          <w:color w:val="000000"/>
        </w:rPr>
        <w:t>м</w:t>
      </w:r>
      <w:r w:rsidRPr="00F93320">
        <w:rPr>
          <w:rFonts w:ascii="Arial" w:eastAsia="Times New Roman" w:hAnsi="Arial" w:cs="Arial"/>
          <w:color w:val="000000"/>
        </w:rPr>
        <w:t>(</w:t>
      </w:r>
      <w:proofErr w:type="gramEnd"/>
      <w:r w:rsidRPr="00F93320">
        <w:rPr>
          <w:rFonts w:ascii="Arial" w:eastAsia="Times New Roman" w:hAnsi="Arial" w:cs="Arial"/>
          <w:color w:val="000000"/>
        </w:rPr>
        <w:t>правом избирать) и </w:t>
      </w:r>
      <w:r w:rsidRPr="00805785">
        <w:rPr>
          <w:rFonts w:ascii="Arial" w:eastAsia="Times New Roman" w:hAnsi="Arial" w:cs="Arial"/>
          <w:i/>
          <w:iCs/>
          <w:color w:val="000000"/>
        </w:rPr>
        <w:t>пассивным</w:t>
      </w:r>
      <w:r w:rsidRPr="00F93320">
        <w:rPr>
          <w:rFonts w:ascii="Arial" w:eastAsia="Times New Roman" w:hAnsi="Arial" w:cs="Arial"/>
          <w:color w:val="000000"/>
        </w:rPr>
        <w:t> (правом быть избранным). Избирательное право может быть ограниченно</w:t>
      </w:r>
      <w:r w:rsidRPr="00805785">
        <w:rPr>
          <w:rFonts w:ascii="Arial" w:eastAsia="Times New Roman" w:hAnsi="Arial" w:cs="Arial"/>
          <w:i/>
          <w:iCs/>
          <w:color w:val="000000"/>
        </w:rPr>
        <w:t> цензами</w:t>
      </w:r>
      <w:r w:rsidRPr="00F93320">
        <w:rPr>
          <w:rFonts w:ascii="Arial" w:eastAsia="Times New Roman" w:hAnsi="Arial" w:cs="Arial"/>
          <w:color w:val="000000"/>
        </w:rPr>
        <w:t>: возрастными, имущественными, образовательными, национальными, расовыми, сословными. </w:t>
      </w:r>
    </w:p>
    <w:p w:rsidR="00A11FF6" w:rsidRPr="00F93320" w:rsidRDefault="00A11FF6" w:rsidP="00A11FF6">
      <w:pPr>
        <w:numPr>
          <w:ilvl w:val="0"/>
          <w:numId w:val="1"/>
        </w:numPr>
        <w:spacing w:before="100" w:beforeAutospacing="1" w:after="100" w:afterAutospacing="1" w:line="240" w:lineRule="auto"/>
        <w:rPr>
          <w:rFonts w:ascii="Arial" w:eastAsia="Times New Roman" w:hAnsi="Arial" w:cs="Arial"/>
          <w:color w:val="333333"/>
        </w:rPr>
      </w:pPr>
      <w:r w:rsidRPr="00805785">
        <w:rPr>
          <w:rFonts w:ascii="Arial" w:eastAsia="Times New Roman" w:hAnsi="Arial" w:cs="Arial"/>
          <w:b/>
          <w:bCs/>
          <w:color w:val="000000"/>
        </w:rPr>
        <w:t>Избирательный процесс</w:t>
      </w:r>
      <w:r w:rsidRPr="00F93320">
        <w:rPr>
          <w:rFonts w:ascii="Arial" w:eastAsia="Times New Roman" w:hAnsi="Arial" w:cs="Arial"/>
          <w:color w:val="000000"/>
        </w:rPr>
        <w:t> — комплекс действий в процессе выборов.</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333333"/>
        </w:rPr>
        <w:t>Демократическими выборами </w:t>
      </w:r>
      <w:r w:rsidRPr="00F93320">
        <w:rPr>
          <w:rFonts w:ascii="Arial" w:eastAsia="Times New Roman" w:hAnsi="Arial" w:cs="Arial"/>
          <w:color w:val="333333"/>
        </w:rPr>
        <w:t>называются такие, которые проходят при условии соблюдения «</w:t>
      </w:r>
      <w:proofErr w:type="spellStart"/>
      <w:r w:rsidRPr="00F93320">
        <w:rPr>
          <w:rFonts w:ascii="Arial" w:eastAsia="Times New Roman" w:hAnsi="Arial" w:cs="Arial"/>
          <w:color w:val="333333"/>
        </w:rPr>
        <w:t>четырехчленки</w:t>
      </w:r>
      <w:proofErr w:type="spellEnd"/>
      <w:r w:rsidRPr="00F93320">
        <w:rPr>
          <w:rFonts w:ascii="Arial" w:eastAsia="Times New Roman" w:hAnsi="Arial" w:cs="Arial"/>
          <w:color w:val="333333"/>
        </w:rPr>
        <w:t>». В таком случае выборы должны быть всеобщими, прямыми, равными и тайными. </w:t>
      </w:r>
    </w:p>
    <w:p w:rsidR="00A11FF6" w:rsidRPr="00F93320" w:rsidRDefault="00A11FF6" w:rsidP="00A11FF6">
      <w:pPr>
        <w:numPr>
          <w:ilvl w:val="0"/>
          <w:numId w:val="2"/>
        </w:numPr>
        <w:spacing w:before="100" w:beforeAutospacing="1" w:after="120" w:line="240" w:lineRule="auto"/>
        <w:rPr>
          <w:rFonts w:ascii="Arial" w:eastAsia="Times New Roman" w:hAnsi="Arial" w:cs="Arial"/>
          <w:color w:val="333333"/>
        </w:rPr>
      </w:pPr>
      <w:r w:rsidRPr="00805785">
        <w:rPr>
          <w:rFonts w:ascii="Arial" w:eastAsia="Times New Roman" w:hAnsi="Arial" w:cs="Arial"/>
          <w:i/>
          <w:iCs/>
          <w:color w:val="333333"/>
        </w:rPr>
        <w:t>Всеобщий характер избирательного права</w:t>
      </w:r>
      <w:r w:rsidRPr="00F93320">
        <w:rPr>
          <w:rFonts w:ascii="Arial" w:eastAsia="Times New Roman" w:hAnsi="Arial" w:cs="Arial"/>
          <w:color w:val="333333"/>
        </w:rPr>
        <w:t> выражается в том, что участвовать в выборах могут все граждане, достигшие определенного возраста, независимо от пола, расы, социального происхождения и других факторов.</w:t>
      </w:r>
    </w:p>
    <w:p w:rsidR="00A11FF6" w:rsidRPr="00F93320" w:rsidRDefault="00A11FF6" w:rsidP="00A11FF6">
      <w:pPr>
        <w:numPr>
          <w:ilvl w:val="0"/>
          <w:numId w:val="2"/>
        </w:numPr>
        <w:spacing w:before="100" w:beforeAutospacing="1" w:after="120" w:line="240" w:lineRule="auto"/>
        <w:rPr>
          <w:rFonts w:ascii="Arial" w:eastAsia="Times New Roman" w:hAnsi="Arial" w:cs="Arial"/>
          <w:color w:val="333333"/>
        </w:rPr>
      </w:pPr>
      <w:r w:rsidRPr="00805785">
        <w:rPr>
          <w:rFonts w:ascii="Arial" w:eastAsia="Times New Roman" w:hAnsi="Arial" w:cs="Arial"/>
          <w:i/>
          <w:iCs/>
          <w:color w:val="333333"/>
        </w:rPr>
        <w:t>Равное избирательное право</w:t>
      </w:r>
      <w:r w:rsidRPr="00F93320">
        <w:rPr>
          <w:rFonts w:ascii="Arial" w:eastAsia="Times New Roman" w:hAnsi="Arial" w:cs="Arial"/>
          <w:color w:val="333333"/>
        </w:rPr>
        <w:t> означает, что каждый избиратель имеет одинаковое количество голосов и участвует в выборах на равных основаниях.</w:t>
      </w:r>
    </w:p>
    <w:p w:rsidR="00A11FF6" w:rsidRPr="00F93320" w:rsidRDefault="00A11FF6" w:rsidP="00A11FF6">
      <w:pPr>
        <w:numPr>
          <w:ilvl w:val="0"/>
          <w:numId w:val="2"/>
        </w:numPr>
        <w:spacing w:before="100" w:beforeAutospacing="1" w:after="120" w:line="240" w:lineRule="auto"/>
        <w:rPr>
          <w:rFonts w:ascii="Arial" w:eastAsia="Times New Roman" w:hAnsi="Arial" w:cs="Arial"/>
          <w:color w:val="333333"/>
        </w:rPr>
      </w:pPr>
      <w:r w:rsidRPr="00805785">
        <w:rPr>
          <w:rFonts w:ascii="Arial" w:eastAsia="Times New Roman" w:hAnsi="Arial" w:cs="Arial"/>
          <w:i/>
          <w:iCs/>
          <w:color w:val="333333"/>
        </w:rPr>
        <w:t>Прямое избирательное право</w:t>
      </w:r>
      <w:r w:rsidRPr="00F93320">
        <w:rPr>
          <w:rFonts w:ascii="Arial" w:eastAsia="Times New Roman" w:hAnsi="Arial" w:cs="Arial"/>
          <w:color w:val="333333"/>
        </w:rPr>
        <w:t> означает, что каждый избиратель голосует непосредственно за избираемого кандидата. </w:t>
      </w:r>
    </w:p>
    <w:p w:rsidR="00A11FF6" w:rsidRPr="00F93320" w:rsidRDefault="00A11FF6" w:rsidP="00A11FF6">
      <w:pPr>
        <w:numPr>
          <w:ilvl w:val="0"/>
          <w:numId w:val="2"/>
        </w:numPr>
        <w:spacing w:before="100" w:beforeAutospacing="1" w:after="100" w:afterAutospacing="1" w:line="240" w:lineRule="auto"/>
        <w:rPr>
          <w:rFonts w:ascii="Arial" w:eastAsia="Times New Roman" w:hAnsi="Arial" w:cs="Arial"/>
          <w:color w:val="333333"/>
        </w:rPr>
      </w:pPr>
      <w:r w:rsidRPr="00805785">
        <w:rPr>
          <w:rFonts w:ascii="Arial" w:eastAsia="Times New Roman" w:hAnsi="Arial" w:cs="Arial"/>
          <w:i/>
          <w:iCs/>
          <w:color w:val="333333"/>
        </w:rPr>
        <w:t>Тайное голосование</w:t>
      </w:r>
      <w:r w:rsidRPr="00F93320">
        <w:rPr>
          <w:rFonts w:ascii="Arial" w:eastAsia="Times New Roman" w:hAnsi="Arial" w:cs="Arial"/>
          <w:color w:val="333333"/>
        </w:rPr>
        <w:t xml:space="preserve"> означает установление такого порядка, при котором отсутствует </w:t>
      </w:r>
      <w:proofErr w:type="gramStart"/>
      <w:r w:rsidRPr="00F93320">
        <w:rPr>
          <w:rFonts w:ascii="Arial" w:eastAsia="Times New Roman" w:hAnsi="Arial" w:cs="Arial"/>
          <w:color w:val="333333"/>
        </w:rPr>
        <w:t>контроль за</w:t>
      </w:r>
      <w:proofErr w:type="gramEnd"/>
      <w:r w:rsidRPr="00F93320">
        <w:rPr>
          <w:rFonts w:ascii="Arial" w:eastAsia="Times New Roman" w:hAnsi="Arial" w:cs="Arial"/>
          <w:color w:val="333333"/>
        </w:rPr>
        <w:t xml:space="preserve"> волеизъявлением избирателей.</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3D3D3D"/>
        </w:rPr>
        <w:t>Этапы избирательного процесса:</w:t>
      </w:r>
    </w:p>
    <w:p w:rsidR="00A11FF6" w:rsidRPr="00F93320" w:rsidRDefault="00A11FF6" w:rsidP="00A11F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Назначение выборов.</w:t>
      </w:r>
    </w:p>
    <w:p w:rsidR="00A11FF6" w:rsidRPr="00F93320" w:rsidRDefault="00A11FF6" w:rsidP="00A11F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Организация избирательных округов.</w:t>
      </w:r>
    </w:p>
    <w:p w:rsidR="00A11FF6" w:rsidRPr="00F93320" w:rsidRDefault="00A11FF6" w:rsidP="00A11F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Создание избирательных комиссий.</w:t>
      </w:r>
    </w:p>
    <w:p w:rsidR="00A11FF6" w:rsidRPr="00F93320" w:rsidRDefault="00A11FF6" w:rsidP="00A11F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Регистрация избирателей в установленном законом порядке, составление списков избирателей.</w:t>
      </w:r>
    </w:p>
    <w:p w:rsidR="00A11FF6" w:rsidRPr="00F93320" w:rsidRDefault="00A11FF6" w:rsidP="00A11F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Выдвижение кандидатов.</w:t>
      </w:r>
    </w:p>
    <w:p w:rsidR="00A11FF6" w:rsidRPr="00F93320" w:rsidRDefault="00A11FF6" w:rsidP="00A11F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Предвыборная агитация.</w:t>
      </w:r>
    </w:p>
    <w:p w:rsidR="00A11FF6" w:rsidRPr="00F93320" w:rsidRDefault="00A11FF6" w:rsidP="00A11F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lastRenderedPageBreak/>
        <w:t>Процесс голосования.</w:t>
      </w:r>
    </w:p>
    <w:p w:rsidR="00A11FF6" w:rsidRPr="00F93320" w:rsidRDefault="00A11FF6" w:rsidP="00A11F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Подведение итогов голосования.</w:t>
      </w:r>
    </w:p>
    <w:p w:rsidR="00A11FF6" w:rsidRPr="00F93320" w:rsidRDefault="00A11FF6" w:rsidP="00A11FF6">
      <w:pPr>
        <w:numPr>
          <w:ilvl w:val="0"/>
          <w:numId w:val="3"/>
        </w:numPr>
        <w:spacing w:before="100" w:beforeAutospacing="1" w:after="100" w:afterAutospacing="1" w:line="240" w:lineRule="auto"/>
        <w:rPr>
          <w:rFonts w:ascii="Arial" w:eastAsia="Times New Roman" w:hAnsi="Arial" w:cs="Arial"/>
          <w:color w:val="333333"/>
        </w:rPr>
      </w:pPr>
      <w:r w:rsidRPr="00F93320">
        <w:rPr>
          <w:rFonts w:ascii="Arial" w:eastAsia="Times New Roman" w:hAnsi="Arial" w:cs="Arial"/>
          <w:color w:val="333333"/>
        </w:rPr>
        <w:t>Установление результатов и распределение мест в выборных органов по итогам голосования.</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333333"/>
        </w:rPr>
        <w:t>Избирательными системами </w:t>
      </w:r>
      <w:r w:rsidRPr="00F93320">
        <w:rPr>
          <w:rFonts w:ascii="Arial" w:eastAsia="Times New Roman" w:hAnsi="Arial" w:cs="Arial"/>
          <w:color w:val="333333"/>
        </w:rPr>
        <w:t> называют порядок формирования выборных органов государства. </w:t>
      </w:r>
    </w:p>
    <w:p w:rsidR="00A11FF6" w:rsidRPr="00F93320" w:rsidRDefault="00A11FF6" w:rsidP="00A11FF6">
      <w:pPr>
        <w:spacing w:after="0" w:line="240" w:lineRule="auto"/>
        <w:rPr>
          <w:rFonts w:ascii="Arial" w:eastAsia="Times New Roman" w:hAnsi="Arial" w:cs="Arial"/>
          <w:color w:val="333333"/>
        </w:rPr>
      </w:pPr>
      <w:r w:rsidRPr="00F93320">
        <w:rPr>
          <w:rFonts w:ascii="Arial" w:eastAsia="Times New Roman" w:hAnsi="Arial" w:cs="Arial"/>
          <w:color w:val="333333"/>
        </w:rPr>
        <w:t>Избирательные системы могут быть двух типов — </w:t>
      </w:r>
      <w:r w:rsidRPr="00805785">
        <w:rPr>
          <w:rFonts w:ascii="Arial" w:eastAsia="Times New Roman" w:hAnsi="Arial" w:cs="Arial"/>
          <w:i/>
          <w:iCs/>
          <w:color w:val="333333"/>
        </w:rPr>
        <w:t>мажоритарная </w:t>
      </w:r>
      <w:r w:rsidRPr="00F93320">
        <w:rPr>
          <w:rFonts w:ascii="Arial" w:eastAsia="Times New Roman" w:hAnsi="Arial" w:cs="Arial"/>
          <w:color w:val="333333"/>
        </w:rPr>
        <w:t>и</w:t>
      </w:r>
      <w:r w:rsidRPr="00805785">
        <w:rPr>
          <w:rFonts w:ascii="Arial" w:eastAsia="Times New Roman" w:hAnsi="Arial" w:cs="Arial"/>
          <w:i/>
          <w:iCs/>
          <w:color w:val="333333"/>
        </w:rPr>
        <w:t> пропорциональная. </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333333"/>
        </w:rPr>
        <w:t>Мажоритарная система</w:t>
      </w:r>
      <w:r w:rsidRPr="00F93320">
        <w:rPr>
          <w:rFonts w:ascii="Arial" w:eastAsia="Times New Roman" w:hAnsi="Arial" w:cs="Arial"/>
          <w:color w:val="333333"/>
        </w:rPr>
        <w:t> представляет собой такой способ определения результатов голосования, при котором для получения мандата требуется собрать установленное законом большинство голосов. Мажоритарная избирательная система может быть двух типов: относительного большинства и абсолютного большинства.</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333333"/>
        </w:rPr>
        <w:t>Мажоритарная система относительного большинства</w:t>
      </w:r>
      <w:r w:rsidRPr="00F93320">
        <w:rPr>
          <w:rFonts w:ascii="Arial" w:eastAsia="Times New Roman" w:hAnsi="Arial" w:cs="Arial"/>
          <w:color w:val="333333"/>
        </w:rPr>
        <w:t> предполагает, что избранным считается тот кандидат, который набрал большее количество голосов, чем каждый из его оппонентов в отдельности. Эта система позволяет определить победителя уже в первом туре, однако зачастую выбранным становится тот кандидат, который по абсолютным показателям набрал весьма незначительный процент голосов. </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333333"/>
        </w:rPr>
        <w:t>Мажоритарная система абсолютного большинства</w:t>
      </w:r>
      <w:r w:rsidRPr="00F93320">
        <w:rPr>
          <w:rFonts w:ascii="Arial" w:eastAsia="Times New Roman" w:hAnsi="Arial" w:cs="Arial"/>
          <w:color w:val="333333"/>
        </w:rPr>
        <w:t> предполагает, что для избрания кандидату требуется получить абсолютное большинство поданных по избирательному округу голосов избирателей (50% + 1 голос). Достоинством этой системы является простота определения победившего кандидата, недостатком — невысокая представительность голосов. В теории может быть потеряно свыше 49% голосов. </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333333"/>
        </w:rPr>
        <w:t>Пропорциональная избирательная система</w:t>
      </w:r>
      <w:r w:rsidRPr="00805785">
        <w:rPr>
          <w:rFonts w:ascii="Arial" w:eastAsia="Times New Roman" w:hAnsi="Arial" w:cs="Arial"/>
          <w:i/>
          <w:iCs/>
          <w:color w:val="333333"/>
        </w:rPr>
        <w:t> — </w:t>
      </w:r>
      <w:r w:rsidRPr="00F93320">
        <w:rPr>
          <w:rFonts w:ascii="Arial" w:eastAsia="Times New Roman" w:hAnsi="Arial" w:cs="Arial"/>
          <w:color w:val="333333"/>
        </w:rPr>
        <w:t>это способ определения результатов голосования, в основу которого положен принцип распределения мест пропорционально полученному каждой партией числу голосов. </w:t>
      </w:r>
    </w:p>
    <w:p w:rsidR="00A11FF6" w:rsidRPr="00F93320" w:rsidRDefault="00A11FF6" w:rsidP="00A11FF6">
      <w:pPr>
        <w:spacing w:after="0" w:line="240" w:lineRule="auto"/>
        <w:rPr>
          <w:rFonts w:ascii="Arial" w:eastAsia="Times New Roman" w:hAnsi="Arial" w:cs="Arial"/>
          <w:color w:val="333333"/>
        </w:rPr>
      </w:pPr>
      <w:r w:rsidRPr="00F93320">
        <w:rPr>
          <w:rFonts w:ascii="Arial" w:eastAsia="Times New Roman" w:hAnsi="Arial" w:cs="Arial"/>
          <w:color w:val="333333"/>
        </w:rPr>
        <w:t>При такой системе образуются большие округа, от каждого из которых избирается несколько депутатов. Часто избирательным округом становится вся страна. Выборы проводятся только на партийной основе: голосование идет по партийным спискам, и население голосует не за конкретных кандидатов, а за политическую партию. Недостатком этой системы является невозможность выдвижения так называемых «независимых» кандидатов. </w:t>
      </w:r>
    </w:p>
    <w:p w:rsidR="00A11FF6" w:rsidRPr="00F93320" w:rsidRDefault="00A11FF6" w:rsidP="00A11FF6">
      <w:pPr>
        <w:spacing w:after="0" w:line="240" w:lineRule="auto"/>
        <w:rPr>
          <w:rFonts w:ascii="Arial" w:eastAsia="Times New Roman" w:hAnsi="Arial" w:cs="Arial"/>
          <w:color w:val="333333"/>
        </w:rPr>
      </w:pPr>
      <w:r w:rsidRPr="00805785">
        <w:rPr>
          <w:rFonts w:ascii="Arial" w:eastAsia="Times New Roman" w:hAnsi="Arial" w:cs="Arial"/>
          <w:b/>
          <w:bCs/>
          <w:color w:val="333333"/>
        </w:rPr>
        <w:t>Смешанные избирательные системы.</w:t>
      </w:r>
      <w:r w:rsidRPr="00F93320">
        <w:rPr>
          <w:rFonts w:ascii="Arial" w:eastAsia="Times New Roman" w:hAnsi="Arial" w:cs="Arial"/>
          <w:color w:val="333333"/>
        </w:rPr>
        <w:t xml:space="preserve"> О смешанной избирательной системе говорят в том случае, если при выборах одной и той же представительной палаты применяются различные системы. При этом стремятся соединить преимущества различных систем и по возможности исключить или компенсировать их недостатки. </w:t>
      </w:r>
      <w:proofErr w:type="gramStart"/>
      <w:r w:rsidRPr="00F93320">
        <w:rPr>
          <w:rFonts w:ascii="Arial" w:eastAsia="Times New Roman" w:hAnsi="Arial" w:cs="Arial"/>
          <w:color w:val="333333"/>
        </w:rPr>
        <w:t>В России смешанная система использовалась до 2003 г. при выборах депутатов Государственной Думы Федерального собрания, затем применялась пропорциональная система, на выборах 2016 г. вновь применена смешанная система. 225 депутатов избираются по одномандатным избирательным округам по мажоритарной системе относительного большинства, а другие 225 депутатов — по общефедеральному избирательному округу по пропорциональной системе, причем определение результатов выборов второй половины депутатского корпуса никак не</w:t>
      </w:r>
      <w:proofErr w:type="gramEnd"/>
      <w:r w:rsidRPr="00F93320">
        <w:rPr>
          <w:rFonts w:ascii="Arial" w:eastAsia="Times New Roman" w:hAnsi="Arial" w:cs="Arial"/>
          <w:color w:val="333333"/>
        </w:rPr>
        <w:t xml:space="preserve"> связано с результатами выборов первой половины. Кандидаты же, баллотировавшиеся также в одномандатных округах, в случае их избрания там, исключаются из федеральных списков.</w:t>
      </w:r>
    </w:p>
    <w:p w:rsidR="00A11FF6" w:rsidRPr="00F93320" w:rsidRDefault="00A11FF6" w:rsidP="00A11FF6">
      <w:pPr>
        <w:spacing w:before="100" w:beforeAutospacing="1" w:after="100" w:afterAutospacing="1" w:line="240" w:lineRule="auto"/>
        <w:outlineLvl w:val="3"/>
        <w:rPr>
          <w:rFonts w:ascii="Arial" w:eastAsia="Times New Roman" w:hAnsi="Arial" w:cs="Arial"/>
          <w:b/>
          <w:bCs/>
          <w:color w:val="333333"/>
        </w:rPr>
      </w:pPr>
      <w:r w:rsidRPr="00F93320">
        <w:rPr>
          <w:rFonts w:ascii="Arial" w:eastAsia="Times New Roman" w:hAnsi="Arial" w:cs="Arial"/>
          <w:b/>
          <w:bCs/>
          <w:color w:val="000000"/>
        </w:rPr>
        <w:t>Типы избирательных систем:</w:t>
      </w:r>
    </w:p>
    <w:tbl>
      <w:tblPr>
        <w:tblW w:w="0" w:type="auto"/>
        <w:tblCellMar>
          <w:top w:w="15" w:type="dxa"/>
          <w:left w:w="15" w:type="dxa"/>
          <w:bottom w:w="15" w:type="dxa"/>
          <w:right w:w="15" w:type="dxa"/>
        </w:tblCellMar>
        <w:tblLook w:val="04A0" w:firstRow="1" w:lastRow="0" w:firstColumn="1" w:lastColumn="0" w:noHBand="0" w:noVBand="1"/>
      </w:tblPr>
      <w:tblGrid>
        <w:gridCol w:w="3024"/>
        <w:gridCol w:w="3452"/>
        <w:gridCol w:w="3329"/>
      </w:tblGrid>
      <w:tr w:rsidR="00A11F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t>Мажоритарная</w:t>
            </w:r>
            <w:r w:rsidRPr="00F93320">
              <w:rPr>
                <w:rFonts w:ascii="Times New Roman" w:eastAsia="Times New Roman" w:hAnsi="Times New Roman" w:cs="Times New Roman"/>
                <w:color w:val="000000"/>
                <w:sz w:val="24"/>
                <w:szCs w:val="24"/>
              </w:rPr>
              <w:t xml:space="preserve"> (от </w:t>
            </w:r>
            <w:proofErr w:type="spellStart"/>
            <w:r w:rsidRPr="00F93320">
              <w:rPr>
                <w:rFonts w:ascii="Times New Roman" w:eastAsia="Times New Roman" w:hAnsi="Times New Roman" w:cs="Times New Roman"/>
                <w:color w:val="000000"/>
                <w:sz w:val="24"/>
                <w:szCs w:val="24"/>
              </w:rPr>
              <w:t>лат.</w:t>
            </w:r>
            <w:r w:rsidRPr="00F93320">
              <w:rPr>
                <w:rFonts w:ascii="Times New Roman" w:eastAsia="Times New Roman" w:hAnsi="Times New Roman" w:cs="Times New Roman"/>
                <w:i/>
                <w:iCs/>
                <w:color w:val="000000"/>
                <w:sz w:val="24"/>
                <w:szCs w:val="24"/>
              </w:rPr>
              <w:t>majorite</w:t>
            </w:r>
            <w:proofErr w:type="spellEnd"/>
            <w:r w:rsidRPr="00F93320">
              <w:rPr>
                <w:rFonts w:ascii="Times New Roman" w:eastAsia="Times New Roman" w:hAnsi="Times New Roman" w:cs="Times New Roman"/>
                <w:color w:val="000000"/>
                <w:sz w:val="24"/>
                <w:szCs w:val="24"/>
              </w:rPr>
              <w:t xml:space="preserve"> — большинство) система — это система определения результатов выборов, согласно которой </w:t>
            </w:r>
            <w:r w:rsidRPr="00F93320">
              <w:rPr>
                <w:rFonts w:ascii="Times New Roman" w:eastAsia="Times New Roman" w:hAnsi="Times New Roman" w:cs="Times New Roman"/>
                <w:color w:val="000000"/>
                <w:sz w:val="24"/>
                <w:szCs w:val="24"/>
              </w:rPr>
              <w:lastRenderedPageBreak/>
              <w:t>избранным считается кандидат, набравший установленное законом большинство голосов. </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lastRenderedPageBreak/>
              <w:t>Пропорциональная</w:t>
            </w:r>
            <w:r w:rsidRPr="00F93320">
              <w:rPr>
                <w:rFonts w:ascii="Times New Roman" w:eastAsia="Times New Roman" w:hAnsi="Times New Roman" w:cs="Times New Roman"/>
                <w:color w:val="000000"/>
                <w:sz w:val="24"/>
                <w:szCs w:val="24"/>
              </w:rPr>
              <w:t xml:space="preserve"> система — это система определения результатов выборов, в </w:t>
            </w:r>
            <w:proofErr w:type="gramStart"/>
            <w:r w:rsidRPr="00F93320">
              <w:rPr>
                <w:rFonts w:ascii="Times New Roman" w:eastAsia="Times New Roman" w:hAnsi="Times New Roman" w:cs="Times New Roman"/>
                <w:color w:val="000000"/>
                <w:sz w:val="24"/>
                <w:szCs w:val="24"/>
              </w:rPr>
              <w:t>основе</w:t>
            </w:r>
            <w:proofErr w:type="gramEnd"/>
            <w:r w:rsidRPr="00F93320">
              <w:rPr>
                <w:rFonts w:ascii="Times New Roman" w:eastAsia="Times New Roman" w:hAnsi="Times New Roman" w:cs="Times New Roman"/>
                <w:color w:val="000000"/>
                <w:sz w:val="24"/>
                <w:szCs w:val="24"/>
              </w:rPr>
              <w:t xml:space="preserve"> которой лежит принцип распределения мест пропорционально </w:t>
            </w:r>
            <w:r w:rsidRPr="00F93320">
              <w:rPr>
                <w:rFonts w:ascii="Times New Roman" w:eastAsia="Times New Roman" w:hAnsi="Times New Roman" w:cs="Times New Roman"/>
                <w:color w:val="000000"/>
                <w:sz w:val="24"/>
                <w:szCs w:val="24"/>
              </w:rPr>
              <w:lastRenderedPageBreak/>
              <w:t>полученному каждой партией числу голосов, поданных за её кандидатов на выборах.</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lastRenderedPageBreak/>
              <w:t>Смешанная</w:t>
            </w:r>
            <w:r w:rsidRPr="00F93320">
              <w:rPr>
                <w:rFonts w:ascii="Times New Roman" w:eastAsia="Times New Roman" w:hAnsi="Times New Roman" w:cs="Times New Roman"/>
                <w:color w:val="000000"/>
                <w:sz w:val="24"/>
                <w:szCs w:val="24"/>
              </w:rPr>
              <w:t xml:space="preserve"> (мажоритарно-пропорциональная) система — это система определения результатов выборов, </w:t>
            </w:r>
            <w:proofErr w:type="gramStart"/>
            <w:r w:rsidRPr="00F93320">
              <w:rPr>
                <w:rFonts w:ascii="Times New Roman" w:eastAsia="Times New Roman" w:hAnsi="Times New Roman" w:cs="Times New Roman"/>
                <w:color w:val="000000"/>
                <w:sz w:val="24"/>
                <w:szCs w:val="24"/>
              </w:rPr>
              <w:t>при</w:t>
            </w:r>
            <w:proofErr w:type="gramEnd"/>
            <w:r w:rsidRPr="00F93320">
              <w:rPr>
                <w:rFonts w:ascii="Times New Roman" w:eastAsia="Times New Roman" w:hAnsi="Times New Roman" w:cs="Times New Roman"/>
                <w:color w:val="000000"/>
                <w:sz w:val="24"/>
                <w:szCs w:val="24"/>
              </w:rPr>
              <w:t xml:space="preserve"> которой часть мест распределяется в соответствии с </w:t>
            </w:r>
            <w:r w:rsidRPr="00F93320">
              <w:rPr>
                <w:rFonts w:ascii="Times New Roman" w:eastAsia="Times New Roman" w:hAnsi="Times New Roman" w:cs="Times New Roman"/>
                <w:color w:val="000000"/>
                <w:sz w:val="24"/>
                <w:szCs w:val="24"/>
              </w:rPr>
              <w:lastRenderedPageBreak/>
              <w:t>мажоритарной системой, а другая часть — с пропорциональной.</w:t>
            </w:r>
          </w:p>
        </w:tc>
      </w:tr>
      <w:tr w:rsidR="00A11FF6" w:rsidRPr="00F93320" w:rsidTr="00D90814">
        <w:tc>
          <w:tcPr>
            <w:tcW w:w="0" w:type="auto"/>
            <w:gridSpan w:val="3"/>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jc w:val="center"/>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lastRenderedPageBreak/>
              <w:t>Достоинства</w:t>
            </w:r>
          </w:p>
        </w:tc>
      </w:tr>
      <w:tr w:rsidR="00A11F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numPr>
                <w:ilvl w:val="0"/>
                <w:numId w:val="4"/>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прямая ответственность избранного перед избирателями и населением округа (голосуют за конкретного кандидата, </w:t>
            </w:r>
            <w:r w:rsidRPr="00F93320">
              <w:rPr>
                <w:rFonts w:ascii="Times New Roman" w:eastAsia="Times New Roman" w:hAnsi="Times New Roman" w:cs="Times New Roman"/>
                <w:color w:val="000000"/>
                <w:sz w:val="24"/>
                <w:szCs w:val="24"/>
              </w:rPr>
              <w:br/>
              <w:t>а не за список представителей партии);</w:t>
            </w:r>
          </w:p>
          <w:p w:rsidR="00A11FF6" w:rsidRPr="00F93320" w:rsidRDefault="00A11FF6" w:rsidP="00D90814">
            <w:pPr>
              <w:numPr>
                <w:ilvl w:val="0"/>
                <w:numId w:val="4"/>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формирование устойчивого правительства.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A11FF6" w:rsidRPr="00F93320" w:rsidRDefault="00A11FF6" w:rsidP="00D90814">
            <w:pPr>
              <w:numPr>
                <w:ilvl w:val="0"/>
                <w:numId w:val="5"/>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широкий спектр политических партий (выражение воли меньшинств);</w:t>
            </w:r>
          </w:p>
          <w:p w:rsidR="00A11FF6" w:rsidRPr="00F93320" w:rsidRDefault="00A11FF6" w:rsidP="00D90814">
            <w:pPr>
              <w:numPr>
                <w:ilvl w:val="0"/>
                <w:numId w:val="5"/>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гарантия представительства мелких и средних партий.</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A11FF6" w:rsidRPr="00F93320" w:rsidRDefault="00A11F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формирование действительно представительного органа власти.</w:t>
            </w:r>
          </w:p>
        </w:tc>
      </w:tr>
      <w:tr w:rsidR="00A11FF6" w:rsidRPr="00F93320" w:rsidTr="00D90814">
        <w:tc>
          <w:tcPr>
            <w:tcW w:w="0" w:type="auto"/>
            <w:gridSpan w:val="3"/>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jc w:val="center"/>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t>Недостатки</w:t>
            </w:r>
          </w:p>
        </w:tc>
      </w:tr>
      <w:tr w:rsidR="00A11F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numPr>
                <w:ilvl w:val="0"/>
                <w:numId w:val="6"/>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мелкие партии могут быть не  представлены  в сформированном органе власти;</w:t>
            </w:r>
          </w:p>
          <w:p w:rsidR="00A11FF6" w:rsidRPr="00F93320" w:rsidRDefault="00A11FF6" w:rsidP="00D90814">
            <w:pPr>
              <w:numPr>
                <w:ilvl w:val="0"/>
                <w:numId w:val="6"/>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не отражает реальной расстановки политических сил (голоса проигравших партий могут составлять </w:t>
            </w:r>
            <w:r w:rsidRPr="00F93320">
              <w:rPr>
                <w:rFonts w:ascii="Times New Roman" w:eastAsia="Times New Roman" w:hAnsi="Times New Roman" w:cs="Times New Roman"/>
                <w:color w:val="000000"/>
                <w:sz w:val="24"/>
                <w:szCs w:val="24"/>
              </w:rPr>
              <w:br/>
              <w:t>до 49%).</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A11FF6" w:rsidRPr="00F93320" w:rsidRDefault="00A11FF6" w:rsidP="00D90814">
            <w:pPr>
              <w:numPr>
                <w:ilvl w:val="0"/>
                <w:numId w:val="7"/>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отсутствие прямой ответственности избранных перед избирателями;</w:t>
            </w:r>
          </w:p>
          <w:p w:rsidR="00A11FF6" w:rsidRPr="00F93320" w:rsidRDefault="00A11FF6" w:rsidP="00D90814">
            <w:pPr>
              <w:numPr>
                <w:ilvl w:val="0"/>
                <w:numId w:val="7"/>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избранный орган власти состоит из множества оппозиционных фракций, </w:t>
            </w:r>
            <w:r w:rsidRPr="00F93320">
              <w:rPr>
                <w:rFonts w:ascii="Times New Roman" w:eastAsia="Times New Roman" w:hAnsi="Times New Roman" w:cs="Times New Roman"/>
                <w:color w:val="000000"/>
                <w:sz w:val="24"/>
                <w:szCs w:val="24"/>
              </w:rPr>
              <w:br/>
              <w:t>что затрудняет его работу.</w:t>
            </w:r>
          </w:p>
          <w:p w:rsidR="00A11FF6" w:rsidRPr="00F93320" w:rsidRDefault="00A11FF6" w:rsidP="00D90814">
            <w:pPr>
              <w:spacing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A11FF6" w:rsidRPr="00F93320" w:rsidRDefault="00A11F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усложненный процесс проведения выборов.</w:t>
            </w:r>
          </w:p>
        </w:tc>
      </w:tr>
      <w:tr w:rsidR="00A11FF6"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r>
    </w:tbl>
    <w:p w:rsidR="00A11FF6" w:rsidRPr="00F93320" w:rsidRDefault="00A11FF6" w:rsidP="00A11FF6">
      <w:pPr>
        <w:spacing w:after="0" w:line="240" w:lineRule="auto"/>
        <w:rPr>
          <w:rFonts w:ascii="Arial" w:eastAsia="Times New Roman" w:hAnsi="Arial" w:cs="Arial"/>
          <w:color w:val="333333"/>
          <w:sz w:val="24"/>
          <w:szCs w:val="24"/>
        </w:rPr>
      </w:pPr>
      <w:r w:rsidRPr="00F93320">
        <w:rPr>
          <w:rFonts w:ascii="Arial" w:eastAsia="Times New Roman" w:hAnsi="Arial" w:cs="Arial"/>
          <w:color w:val="000000"/>
          <w:sz w:val="24"/>
          <w:szCs w:val="24"/>
        </w:rPr>
        <w:t> </w:t>
      </w:r>
    </w:p>
    <w:p w:rsidR="00A11FF6" w:rsidRPr="00F93320" w:rsidRDefault="00A11FF6" w:rsidP="00A11F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000000"/>
        </w:rPr>
        <w:t> </w:t>
      </w:r>
      <w:r>
        <w:rPr>
          <w:rFonts w:ascii="Times New Roman" w:eastAsia="Times New Roman" w:hAnsi="Times New Roman" w:cs="Times New Roman"/>
          <w:color w:val="000000"/>
        </w:rPr>
        <w:t>Задание 1.</w:t>
      </w:r>
    </w:p>
    <w:p w:rsidR="00A11FF6" w:rsidRPr="00F93320" w:rsidRDefault="00A11FF6" w:rsidP="00A11FF6">
      <w:pPr>
        <w:spacing w:before="100" w:beforeAutospacing="1" w:after="100" w:afterAutospacing="1" w:line="240" w:lineRule="auto"/>
        <w:outlineLvl w:val="3"/>
        <w:rPr>
          <w:rFonts w:ascii="Times New Roman" w:eastAsia="Times New Roman" w:hAnsi="Times New Roman" w:cs="Times New Roman"/>
          <w:b/>
          <w:bCs/>
          <w:color w:val="333333"/>
        </w:rPr>
      </w:pPr>
      <w:r w:rsidRPr="00805785">
        <w:rPr>
          <w:rFonts w:ascii="Times New Roman" w:eastAsia="Times New Roman" w:hAnsi="Times New Roman" w:cs="Times New Roman"/>
          <w:b/>
          <w:bCs/>
          <w:color w:val="333333"/>
        </w:rPr>
        <w:t xml:space="preserve"> </w:t>
      </w:r>
      <w:r w:rsidRPr="00F93320">
        <w:rPr>
          <w:rFonts w:ascii="Times New Roman" w:eastAsia="Times New Roman" w:hAnsi="Times New Roman" w:cs="Times New Roman"/>
          <w:color w:val="333333"/>
        </w:rPr>
        <w:t> Найдите в приведенном ниже списке признаки, отличающие демократические выборы, и запишите цифры, под которыми они указаны:</w:t>
      </w:r>
    </w:p>
    <w:tbl>
      <w:tblPr>
        <w:tblW w:w="0" w:type="auto"/>
        <w:tblCellMar>
          <w:top w:w="15" w:type="dxa"/>
          <w:left w:w="15" w:type="dxa"/>
          <w:bottom w:w="15" w:type="dxa"/>
          <w:right w:w="15" w:type="dxa"/>
        </w:tblCellMar>
        <w:tblLook w:val="04A0" w:firstRow="1" w:lastRow="0" w:firstColumn="1" w:lastColumn="0" w:noHBand="0" w:noVBand="1"/>
      </w:tblPr>
      <w:tblGrid>
        <w:gridCol w:w="634"/>
        <w:gridCol w:w="5449"/>
      </w:tblGrid>
      <w:tr w:rsidR="00A11F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lastRenderedPageBreak/>
              <w:t>1)</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равноправие избирателей</w:t>
            </w:r>
          </w:p>
        </w:tc>
      </w:tr>
      <w:tr w:rsidR="00A11FF6"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2)</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наличие альтернативных кандидатов</w:t>
            </w:r>
          </w:p>
        </w:tc>
      </w:tr>
      <w:tr w:rsidR="00A11F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3)</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открытая подача голосов</w:t>
            </w:r>
          </w:p>
        </w:tc>
      </w:tr>
      <w:tr w:rsidR="00A11FF6"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4)</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 наличие имущественного ценза</w:t>
            </w:r>
          </w:p>
        </w:tc>
      </w:tr>
      <w:tr w:rsidR="00A11F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5)</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доступность правдивой информации о кандидатах</w:t>
            </w:r>
          </w:p>
        </w:tc>
      </w:tr>
      <w:tr w:rsidR="00A11FF6"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6)</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11FF6" w:rsidRPr="00F93320" w:rsidRDefault="00A11F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регистрация избирателей на избирательных участках</w:t>
            </w:r>
          </w:p>
        </w:tc>
      </w:tr>
    </w:tbl>
    <w:p w:rsidR="00A11FF6" w:rsidRPr="00AC1C88" w:rsidRDefault="00A11FF6" w:rsidP="00A11FF6">
      <w:pPr>
        <w:spacing w:after="0" w:line="240" w:lineRule="auto"/>
        <w:rPr>
          <w:rFonts w:ascii="Times New Roman" w:eastAsia="Times New Roman" w:hAnsi="Times New Roman" w:cs="Times New Roman"/>
          <w:b/>
          <w:bCs/>
        </w:rPr>
      </w:pPr>
      <w:r w:rsidRPr="00AC1C88">
        <w:rPr>
          <w:rFonts w:ascii="Times New Roman" w:eastAsia="Times New Roman" w:hAnsi="Times New Roman" w:cs="Times New Roman"/>
          <w:b/>
          <w:bCs/>
        </w:rPr>
        <w:t>Ответ</w:t>
      </w:r>
      <w:r>
        <w:rPr>
          <w:rFonts w:ascii="Times New Roman" w:eastAsia="Times New Roman" w:hAnsi="Times New Roman" w:cs="Times New Roman"/>
          <w:b/>
          <w:bCs/>
        </w:rPr>
        <w:t>:</w:t>
      </w:r>
    </w:p>
    <w:p w:rsidR="00A11FF6" w:rsidRPr="00F93320" w:rsidRDefault="00A11FF6" w:rsidP="00A11FF6">
      <w:pPr>
        <w:spacing w:line="240" w:lineRule="auto"/>
        <w:rPr>
          <w:rFonts w:ascii="Times New Roman" w:eastAsia="Times New Roman" w:hAnsi="Times New Roman" w:cs="Times New Roman"/>
          <w:color w:val="333333"/>
        </w:rPr>
      </w:pPr>
    </w:p>
    <w:p w:rsidR="00A11FF6" w:rsidRPr="00F93320" w:rsidRDefault="00A11FF6" w:rsidP="00A11FF6">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Задание  </w:t>
      </w:r>
      <w:r w:rsidRPr="00805785">
        <w:rPr>
          <w:rFonts w:ascii="Times New Roman" w:eastAsia="Times New Roman" w:hAnsi="Times New Roman" w:cs="Times New Roman"/>
          <w:b/>
          <w:bCs/>
          <w:color w:val="333333"/>
        </w:rPr>
        <w:t>2.</w:t>
      </w:r>
      <w:r w:rsidRPr="00F93320">
        <w:rPr>
          <w:rFonts w:ascii="Times New Roman" w:eastAsia="Times New Roman" w:hAnsi="Times New Roman" w:cs="Times New Roman"/>
          <w:color w:val="333333"/>
        </w:rPr>
        <w:t> (1−4). Прочитайте текст и выполните задания 1−4.</w:t>
      </w:r>
    </w:p>
    <w:p w:rsidR="00A11FF6" w:rsidRPr="00F93320" w:rsidRDefault="00A11FF6" w:rsidP="00A11F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«Партийная система отнюдь не независимая, а скорее зависимая переменная и определяется состоянием поли</w:t>
      </w:r>
      <w:r w:rsidRPr="00F93320">
        <w:rPr>
          <w:rFonts w:ascii="Times New Roman" w:eastAsia="Times New Roman" w:hAnsi="Times New Roman" w:cs="Times New Roman"/>
          <w:color w:val="333333"/>
        </w:rPr>
        <w:softHyphen/>
        <w:t>тической системы и её институтов, избирательной фор</w:t>
      </w:r>
      <w:r w:rsidRPr="00F93320">
        <w:rPr>
          <w:rFonts w:ascii="Times New Roman" w:eastAsia="Times New Roman" w:hAnsi="Times New Roman" w:cs="Times New Roman"/>
          <w:color w:val="333333"/>
        </w:rPr>
        <w:softHyphen/>
        <w:t>мулой, активностью членов партий и избирателей, об</w:t>
      </w:r>
      <w:r w:rsidRPr="00F93320">
        <w:rPr>
          <w:rFonts w:ascii="Times New Roman" w:eastAsia="Times New Roman" w:hAnsi="Times New Roman" w:cs="Times New Roman"/>
          <w:color w:val="333333"/>
        </w:rPr>
        <w:softHyphen/>
        <w:t xml:space="preserve">щим состоянием социума. Со своей стороны партийная система служит своеобразным индикатором состояния общества и может сигнализировать о его расколе или консенсусе, солидарности или </w:t>
      </w:r>
      <w:proofErr w:type="spellStart"/>
      <w:r w:rsidRPr="00F93320">
        <w:rPr>
          <w:rFonts w:ascii="Times New Roman" w:eastAsia="Times New Roman" w:hAnsi="Times New Roman" w:cs="Times New Roman"/>
          <w:color w:val="333333"/>
        </w:rPr>
        <w:t>автомизированности</w:t>
      </w:r>
      <w:proofErr w:type="spellEnd"/>
      <w:r w:rsidRPr="00F93320">
        <w:rPr>
          <w:rFonts w:ascii="Times New Roman" w:eastAsia="Times New Roman" w:hAnsi="Times New Roman" w:cs="Times New Roman"/>
          <w:color w:val="333333"/>
        </w:rPr>
        <w:t>, ус</w:t>
      </w:r>
      <w:r w:rsidRPr="00F93320">
        <w:rPr>
          <w:rFonts w:ascii="Times New Roman" w:eastAsia="Times New Roman" w:hAnsi="Times New Roman" w:cs="Times New Roman"/>
          <w:color w:val="333333"/>
        </w:rPr>
        <w:softHyphen/>
        <w:t>тойчивости или нестабильности. &lt;…&gt;</w:t>
      </w:r>
    </w:p>
    <w:p w:rsidR="00A11FF6" w:rsidRPr="00F93320" w:rsidRDefault="00A11FF6" w:rsidP="00A11F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Говоря о месте партий, отметим, что каждая из них име</w:t>
      </w:r>
      <w:r w:rsidRPr="00F93320">
        <w:rPr>
          <w:rFonts w:ascii="Times New Roman" w:eastAsia="Times New Roman" w:hAnsi="Times New Roman" w:cs="Times New Roman"/>
          <w:color w:val="333333"/>
        </w:rPr>
        <w:softHyphen/>
        <w:t>ет свои корни в гражданском обществе, а вершиной проби</w:t>
      </w:r>
      <w:r w:rsidRPr="00F93320">
        <w:rPr>
          <w:rFonts w:ascii="Times New Roman" w:eastAsia="Times New Roman" w:hAnsi="Times New Roman" w:cs="Times New Roman"/>
          <w:color w:val="333333"/>
        </w:rPr>
        <w:softHyphen/>
        <w:t xml:space="preserve">вает себе путь во властные структуры. Кроме того, каждая партия имеет свою внутреннюю организацию. Получается своеобразная модель дерева со своей корневой системой, проросшей в самую толщу народной почвы и питающейся оттуда соками в виде интересов и потребностей, которые, переходя в ствол, т. е. </w:t>
      </w:r>
      <w:proofErr w:type="gramStart"/>
      <w:r w:rsidRPr="00F93320">
        <w:rPr>
          <w:rFonts w:ascii="Times New Roman" w:eastAsia="Times New Roman" w:hAnsi="Times New Roman" w:cs="Times New Roman"/>
          <w:color w:val="333333"/>
        </w:rPr>
        <w:t>в</w:t>
      </w:r>
      <w:proofErr w:type="gramEnd"/>
      <w:r w:rsidRPr="00F93320">
        <w:rPr>
          <w:rFonts w:ascii="Times New Roman" w:eastAsia="Times New Roman" w:hAnsi="Times New Roman" w:cs="Times New Roman"/>
          <w:color w:val="333333"/>
        </w:rPr>
        <w:t xml:space="preserve"> </w:t>
      </w:r>
      <w:proofErr w:type="gramStart"/>
      <w:r w:rsidRPr="00F93320">
        <w:rPr>
          <w:rFonts w:ascii="Times New Roman" w:eastAsia="Times New Roman" w:hAnsi="Times New Roman" w:cs="Times New Roman"/>
          <w:color w:val="333333"/>
        </w:rPr>
        <w:t>партийный</w:t>
      </w:r>
      <w:proofErr w:type="gramEnd"/>
      <w:r w:rsidRPr="00F93320">
        <w:rPr>
          <w:rFonts w:ascii="Times New Roman" w:eastAsia="Times New Roman" w:hAnsi="Times New Roman" w:cs="Times New Roman"/>
          <w:color w:val="333333"/>
        </w:rPr>
        <w:t xml:space="preserve"> аппарат, актуализи</w:t>
      </w:r>
      <w:r w:rsidRPr="00F93320">
        <w:rPr>
          <w:rFonts w:ascii="Times New Roman" w:eastAsia="Times New Roman" w:hAnsi="Times New Roman" w:cs="Times New Roman"/>
          <w:color w:val="333333"/>
        </w:rPr>
        <w:softHyphen/>
        <w:t>руются в виде партийных программ, стратегий, тактик, лозунгов, являя собой своеобразную крону и листву. Вер</w:t>
      </w:r>
      <w:r w:rsidRPr="00F93320">
        <w:rPr>
          <w:rFonts w:ascii="Times New Roman" w:eastAsia="Times New Roman" w:hAnsi="Times New Roman" w:cs="Times New Roman"/>
          <w:color w:val="333333"/>
        </w:rPr>
        <w:softHyphen/>
        <w:t>шина этого дерева-партии достает в случае успешного роста до самого неба, т. е. до властных структур, и за</w:t>
      </w:r>
      <w:r w:rsidRPr="00F93320">
        <w:rPr>
          <w:rFonts w:ascii="Times New Roman" w:eastAsia="Times New Roman" w:hAnsi="Times New Roman" w:cs="Times New Roman"/>
          <w:color w:val="333333"/>
        </w:rPr>
        <w:softHyphen/>
        <w:t>нимает там положение, соответствующее мощи корней и высоте ствола. &lt;…&gt; Место партийной системы в общест</w:t>
      </w:r>
      <w:r w:rsidRPr="00F93320">
        <w:rPr>
          <w:rFonts w:ascii="Times New Roman" w:eastAsia="Times New Roman" w:hAnsi="Times New Roman" w:cs="Times New Roman"/>
          <w:color w:val="333333"/>
        </w:rPr>
        <w:softHyphen/>
        <w:t>ве вытекает из расположения партий между государст</w:t>
      </w:r>
      <w:r w:rsidRPr="00F93320">
        <w:rPr>
          <w:rFonts w:ascii="Times New Roman" w:eastAsia="Times New Roman" w:hAnsi="Times New Roman" w:cs="Times New Roman"/>
          <w:color w:val="333333"/>
        </w:rPr>
        <w:softHyphen/>
        <w:t>вом и обществом, добавим между правовым государством и гражданским обществом».</w:t>
      </w:r>
    </w:p>
    <w:p w:rsidR="00A11FF6" w:rsidRPr="00F93320" w:rsidRDefault="00A11FF6" w:rsidP="00A11FF6">
      <w:pPr>
        <w:spacing w:after="0" w:line="240" w:lineRule="auto"/>
        <w:jc w:val="right"/>
        <w:rPr>
          <w:rFonts w:ascii="Times New Roman" w:eastAsia="Times New Roman" w:hAnsi="Times New Roman" w:cs="Times New Roman"/>
          <w:color w:val="333333"/>
        </w:rPr>
      </w:pPr>
      <w:proofErr w:type="gramStart"/>
      <w:r w:rsidRPr="00F93320">
        <w:rPr>
          <w:rFonts w:ascii="Times New Roman" w:eastAsia="Times New Roman" w:hAnsi="Times New Roman" w:cs="Times New Roman"/>
          <w:color w:val="333333"/>
        </w:rPr>
        <w:t>(Исаев Б. А. Современное со</w:t>
      </w:r>
      <w:r w:rsidRPr="00F93320">
        <w:rPr>
          <w:rFonts w:ascii="Times New Roman" w:eastAsia="Times New Roman" w:hAnsi="Times New Roman" w:cs="Times New Roman"/>
          <w:color w:val="333333"/>
        </w:rPr>
        <w:softHyphen/>
        <w:t>стояние теории партий и партийных систем//Социально-гуманитарные знания. 2008. № 2.</w:t>
      </w:r>
      <w:proofErr w:type="gramEnd"/>
      <w:r w:rsidRPr="00F93320">
        <w:rPr>
          <w:rFonts w:ascii="Times New Roman" w:eastAsia="Times New Roman" w:hAnsi="Times New Roman" w:cs="Times New Roman"/>
          <w:color w:val="333333"/>
        </w:rPr>
        <w:t xml:space="preserve"> </w:t>
      </w:r>
      <w:proofErr w:type="gramStart"/>
      <w:r w:rsidRPr="00F93320">
        <w:rPr>
          <w:rFonts w:ascii="Times New Roman" w:eastAsia="Times New Roman" w:hAnsi="Times New Roman" w:cs="Times New Roman"/>
          <w:color w:val="333333"/>
        </w:rPr>
        <w:t>С. 129−130.)</w:t>
      </w:r>
      <w:proofErr w:type="gramEnd"/>
    </w:p>
    <w:p w:rsidR="00A11FF6" w:rsidRPr="00F93320" w:rsidRDefault="00A11FF6" w:rsidP="00A11F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1) Что, по мнению автора, представляет собой пар</w:t>
      </w:r>
      <w:r w:rsidRPr="00F93320">
        <w:rPr>
          <w:rFonts w:ascii="Times New Roman" w:eastAsia="Times New Roman" w:hAnsi="Times New Roman" w:cs="Times New Roman"/>
          <w:color w:val="333333"/>
        </w:rPr>
        <w:softHyphen/>
        <w:t>тийная система? Чем она определяется?</w:t>
      </w:r>
    </w:p>
    <w:p w:rsidR="00A11FF6" w:rsidRPr="00F93320" w:rsidRDefault="00A11FF6" w:rsidP="00A11F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2) В чем видит автор роль партийной системы в об</w:t>
      </w:r>
      <w:r w:rsidRPr="00F93320">
        <w:rPr>
          <w:rFonts w:ascii="Times New Roman" w:eastAsia="Times New Roman" w:hAnsi="Times New Roman" w:cs="Times New Roman"/>
          <w:color w:val="333333"/>
        </w:rPr>
        <w:softHyphen/>
        <w:t>ществе?</w:t>
      </w:r>
    </w:p>
    <w:p w:rsidR="00A11FF6" w:rsidRPr="00F93320" w:rsidRDefault="00A11FF6" w:rsidP="00A11F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3) Опираясь на содержание текста и знания обще</w:t>
      </w:r>
      <w:r w:rsidRPr="00F93320">
        <w:rPr>
          <w:rFonts w:ascii="Times New Roman" w:eastAsia="Times New Roman" w:hAnsi="Times New Roman" w:cs="Times New Roman"/>
          <w:color w:val="333333"/>
        </w:rPr>
        <w:softHyphen/>
        <w:t>ствоведческого курса, сформулируйте не менее двух ос</w:t>
      </w:r>
      <w:r w:rsidRPr="00F93320">
        <w:rPr>
          <w:rFonts w:ascii="Times New Roman" w:eastAsia="Times New Roman" w:hAnsi="Times New Roman" w:cs="Times New Roman"/>
          <w:color w:val="333333"/>
        </w:rPr>
        <w:softHyphen/>
        <w:t>новных признаков политической партии.</w:t>
      </w:r>
    </w:p>
    <w:p w:rsidR="00A11FF6" w:rsidRPr="00F93320" w:rsidRDefault="00A11FF6" w:rsidP="00A11F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4) Почему автор, говоря о месте партийной системы в обществе, делает акцент на правовом государстве и гражданском обществе? Аргументируйте свою точку зре</w:t>
      </w:r>
      <w:r w:rsidRPr="00F93320">
        <w:rPr>
          <w:rFonts w:ascii="Times New Roman" w:eastAsia="Times New Roman" w:hAnsi="Times New Roman" w:cs="Times New Roman"/>
          <w:color w:val="333333"/>
        </w:rPr>
        <w:softHyphen/>
        <w:t>ния, используя знания обществоведческого курса.</w:t>
      </w:r>
    </w:p>
    <w:p w:rsidR="00A11FF6" w:rsidRDefault="00A11FF6" w:rsidP="00A11FF6">
      <w:pPr>
        <w:rPr>
          <w:rFonts w:ascii="Times New Roman" w:hAnsi="Times New Roman" w:cs="Times New Roman"/>
        </w:rPr>
      </w:pPr>
      <w:r>
        <w:rPr>
          <w:rFonts w:ascii="Times New Roman" w:hAnsi="Times New Roman" w:cs="Times New Roman"/>
        </w:rPr>
        <w:t>Ответ:</w:t>
      </w:r>
    </w:p>
    <w:p w:rsidR="00A11FF6" w:rsidRPr="0028785C" w:rsidRDefault="00A11FF6" w:rsidP="00A11FF6">
      <w:pPr>
        <w:spacing w:after="240" w:line="240" w:lineRule="auto"/>
        <w:jc w:val="both"/>
        <w:rPr>
          <w:rFonts w:ascii="Times New Roman" w:hAnsi="Times New Roman" w:cs="Times New Roman"/>
        </w:rPr>
      </w:pPr>
      <w:r>
        <w:rPr>
          <w:rFonts w:ascii="Times New Roman" w:eastAsia="Times New Roman" w:hAnsi="Times New Roman" w:cs="Times New Roman"/>
          <w:b/>
          <w:sz w:val="24"/>
          <w:szCs w:val="24"/>
        </w:rPr>
        <w:t xml:space="preserve">Выполненные  задания прислать   на электронную почту: </w:t>
      </w:r>
      <w:hyperlink r:id="rId6" w:history="1">
        <w:r>
          <w:rPr>
            <w:rStyle w:val="a3"/>
            <w:b/>
            <w:sz w:val="24"/>
            <w:szCs w:val="24"/>
            <w:lang w:val="en-US"/>
          </w:rPr>
          <w:t>iucenkoi</w:t>
        </w:r>
        <w:r>
          <w:rPr>
            <w:rStyle w:val="a3"/>
            <w:b/>
            <w:sz w:val="24"/>
            <w:szCs w:val="24"/>
          </w:rPr>
          <w:t>@</w:t>
        </w:r>
        <w:r>
          <w:rPr>
            <w:rStyle w:val="a3"/>
            <w:b/>
            <w:sz w:val="24"/>
            <w:szCs w:val="24"/>
            <w:lang w:val="en-US"/>
          </w:rPr>
          <w:t>mail</w:t>
        </w:r>
        <w:r>
          <w:rPr>
            <w:rStyle w:val="a3"/>
            <w:b/>
            <w:sz w:val="24"/>
            <w:szCs w:val="24"/>
          </w:rPr>
          <w:t>.</w:t>
        </w:r>
        <w:proofErr w:type="spellStart"/>
        <w:r>
          <w:rPr>
            <w:rStyle w:val="a3"/>
            <w:b/>
            <w:sz w:val="24"/>
            <w:szCs w:val="24"/>
            <w:lang w:val="en-US"/>
          </w:rPr>
          <w:t>ru</w:t>
        </w:r>
        <w:proofErr w:type="spellEnd"/>
      </w:hyperlink>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Ирина</w:t>
      </w:r>
      <w:r>
        <w:rPr>
          <w:rFonts w:ascii="Times New Roman" w:eastAsia="Times New Roman" w:hAnsi="Times New Roman" w:cs="Times New Roman"/>
          <w:b/>
          <w:sz w:val="24"/>
          <w:szCs w:val="24"/>
        </w:rPr>
        <w:t xml:space="preserve"> Луценко </w:t>
      </w:r>
      <w:r>
        <w:rPr>
          <w:rFonts w:ascii="Times New Roman" w:eastAsia="Times New Roman" w:hAnsi="Times New Roman" w:cs="Times New Roman"/>
          <w:b/>
          <w:sz w:val="24"/>
          <w:szCs w:val="24"/>
        </w:rPr>
        <w:t xml:space="preserve"> </w:t>
      </w:r>
    </w:p>
    <w:p w:rsidR="00A500B4" w:rsidRDefault="00A500B4"/>
    <w:sectPr w:rsidR="00A500B4" w:rsidSect="002C1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741"/>
    <w:multiLevelType w:val="multilevel"/>
    <w:tmpl w:val="EC28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769A7"/>
    <w:multiLevelType w:val="multilevel"/>
    <w:tmpl w:val="E3C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A7F83"/>
    <w:multiLevelType w:val="multilevel"/>
    <w:tmpl w:val="3DF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D67F0"/>
    <w:multiLevelType w:val="multilevel"/>
    <w:tmpl w:val="7C66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C4A30"/>
    <w:multiLevelType w:val="multilevel"/>
    <w:tmpl w:val="CD02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F2BF3"/>
    <w:multiLevelType w:val="multilevel"/>
    <w:tmpl w:val="A7D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381B1A"/>
    <w:multiLevelType w:val="multilevel"/>
    <w:tmpl w:val="E9C0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A6"/>
    <w:rsid w:val="002318A6"/>
    <w:rsid w:val="00A11FF6"/>
    <w:rsid w:val="00A500B4"/>
    <w:rsid w:val="00BC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1F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1F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ucenkoi@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3</cp:revision>
  <dcterms:created xsi:type="dcterms:W3CDTF">2022-02-08T07:29:00Z</dcterms:created>
  <dcterms:modified xsi:type="dcterms:W3CDTF">2022-02-08T07:29:00Z</dcterms:modified>
</cp:coreProperties>
</file>