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F0" w:rsidRPr="00656818" w:rsidRDefault="00656818" w:rsidP="00DA65DF">
      <w:pPr>
        <w:pStyle w:val="a7"/>
        <w:tabs>
          <w:tab w:val="left" w:pos="7870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>
        <w:tab/>
      </w:r>
      <w:r w:rsidR="00236A87">
        <w:rPr>
          <w:b/>
          <w:sz w:val="28"/>
          <w:szCs w:val="28"/>
        </w:rPr>
        <w:t>0</w:t>
      </w:r>
      <w:r w:rsidR="007C1191">
        <w:rPr>
          <w:b/>
          <w:sz w:val="28"/>
          <w:szCs w:val="28"/>
        </w:rPr>
        <w:t>9.02.2022</w:t>
      </w:r>
    </w:p>
    <w:p w:rsidR="00656818" w:rsidRPr="00656818" w:rsidRDefault="00656818" w:rsidP="00DA65DF">
      <w:pPr>
        <w:pStyle w:val="a7"/>
        <w:tabs>
          <w:tab w:val="left" w:pos="7870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656818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7C1191">
        <w:rPr>
          <w:b/>
          <w:sz w:val="28"/>
          <w:szCs w:val="28"/>
        </w:rPr>
        <w:t xml:space="preserve">                          Гр.3ЭС</w:t>
      </w:r>
    </w:p>
    <w:p w:rsidR="00BD4E72" w:rsidRPr="00BD4E72" w:rsidRDefault="00BD4E72" w:rsidP="000224BC">
      <w:pPr>
        <w:pStyle w:val="a7"/>
        <w:spacing w:before="0" w:beforeAutospacing="0" w:after="0" w:afterAutospacing="0"/>
      </w:pPr>
      <w:r w:rsidRPr="00BD4E72">
        <w:rPr>
          <w:b/>
          <w:bCs/>
        </w:rPr>
        <w:t xml:space="preserve"> </w:t>
      </w:r>
    </w:p>
    <w:p w:rsidR="00BD4E72" w:rsidRPr="007C1191" w:rsidRDefault="00BD4E72" w:rsidP="00BD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="007C1191" w:rsidRPr="007C1191">
        <w:rPr>
          <w:rFonts w:ascii="Times New Roman" w:eastAsia="Calibri" w:hAnsi="Times New Roman" w:cs="Times New Roman"/>
          <w:b/>
          <w:sz w:val="24"/>
          <w:szCs w:val="24"/>
        </w:rPr>
        <w:t>Свойства металлов и сплавов. Методы их изучения</w:t>
      </w:r>
      <w:r w:rsidRPr="007C11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D4E72" w:rsidRPr="007C1191" w:rsidRDefault="00BD4E72" w:rsidP="00BD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72" w:rsidRPr="00BD4E72" w:rsidRDefault="00BD4E72" w:rsidP="00BD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7C1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4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D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</w:t>
      </w:r>
      <w:r w:rsidR="007C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BD4E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C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физическими, химическими, механическими, технологическими свойствами металлов и сплавов</w:t>
      </w:r>
      <w:proofErr w:type="gramStart"/>
      <w:r w:rsidR="007C1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4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D4E72" w:rsidRPr="00BD4E72" w:rsidRDefault="00BD4E72" w:rsidP="00BD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E72" w:rsidRPr="00BD4E72" w:rsidRDefault="00BD4E72" w:rsidP="00BD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</w:p>
    <w:p w:rsidR="002D1CFC" w:rsidRPr="002D1CFC" w:rsidRDefault="002D1CFC" w:rsidP="002D1CFC">
      <w:pPr>
        <w:pStyle w:val="a7"/>
        <w:spacing w:before="0" w:beforeAutospacing="0" w:after="0" w:afterAutospacing="0"/>
      </w:pPr>
    </w:p>
    <w:p w:rsidR="001B7216" w:rsidRPr="001B7216" w:rsidRDefault="001B7216" w:rsidP="001B721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Физические свойства.</w:t>
      </w:r>
    </w:p>
    <w:p w:rsidR="001B7216" w:rsidRPr="001B7216" w:rsidRDefault="001B7216" w:rsidP="001B7216">
      <w:pPr>
        <w:tabs>
          <w:tab w:val="left" w:pos="30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этим свойствам относятся: цвет, удельный вес, теплопроводность, электропроводность, температура плавления, расширение при нагревании. </w:t>
      </w:r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 металла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сплава является одним из признаков, позволяющих судить о его свойствах. </w:t>
      </w:r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нагреве по цвету поверхности металла можно примерно определить, до какой температуры он нагрет, что особо важно для сварщиков. Однако некоторые металлы (алюминий) при нагреве не меняют цвета.</w:t>
      </w:r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Поверхность окисленного металла имеет иной цвет, чем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неокисленного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Удельный вес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вес одного кубического сантиметра вещества, выраженный в граммах. Например, углеродистая сталь имеет удельный вес, равный 7,8 г/см3. В авто- и авиастроении вес деталей является одной из важнейших характеристик, поскольку конструкции должны быть не только прочными, но и легкими. Чем больше удельный вес металла, тем более тяжелым (при равном объеме) получается изделие.</w:t>
      </w:r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Теплопроводность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металла проводить тепло — измеряется количеством тепла, которое проходит по металлическому стержню сечением в 1 см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мин. Чем больше теплопроводность, тем труднее нагреть кромки свариваемой детали до нужной температуры.</w:t>
      </w:r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 плавления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температура, при которой металл переходит из твердого состояния в 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Чистые металлы плавятся при одной постоянной температуре, а сплавы — в интервале температур.</w:t>
      </w:r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всех известных металлов при стандартных условиях в жидком состоянии находится только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(ртуть) (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-39,2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Наиболее легкоплавкими из них являются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Cs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(цезий) (28,5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C);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(кальций) (29,78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C); и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Rb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(рубидий) (39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C).</w:t>
      </w:r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Плотность металлов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определяется типом кристаллической решетки металла и радиусом его атома. Чем больше радиус атома металла, тем меньше его плотность. Наименьшие объемы (следовательно, наибольшую плотность) имеют атомы, расположенные в середине периодов: - </w:t>
      </w:r>
      <w:proofErr w:type="spellStart"/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(кобальт),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(никель),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(медь) (4 период);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(рутений),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Rh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(родий),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Pd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(палладий) (5 период);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Os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(осмий),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(иридий),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(платина) (6 период).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 металлы подразделяют на легкие -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5000 кг/м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г/см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тяжелые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5000 кг/м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г/см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легким металлам относят щелочные, щелочноземельные металлы, бериллий, магний, алюминий, скандий, иттрий и титан; к тяжелым - все остальные.</w:t>
      </w:r>
      <w:proofErr w:type="gramEnd"/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№1</w:t>
      </w:r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Плотность и температура плавления некоторых металлов.</w:t>
      </w:r>
    </w:p>
    <w:p w:rsidR="001B7216" w:rsidRPr="001B7216" w:rsidRDefault="001B7216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Электропроводность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металла проводить электрический ток.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Наибольшей электропроводностью обладают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(серебро),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(медь),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(золото),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(алюминий),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Магнитные свойства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намагничиваться или реагировать на действие магнита.</w:t>
      </w:r>
    </w:p>
    <w:p w:rsid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Pr="001B7216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16" w:rsidRPr="001B7216" w:rsidRDefault="001B7216" w:rsidP="000224BC">
      <w:pPr>
        <w:numPr>
          <w:ilvl w:val="0"/>
          <w:numId w:val="2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Химические свойства.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химическим свойством металлов является способность их атомов легко отдавать свои валентные электроны и переходить в положительно заряженные ионы. Типичные металлы никогда не присоединяют электронов; их ионы всегда заряжены положительно.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отдавая при химических реакциях свои валентные электроны, типичные металлы являются энергичными восстановителями.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отдаче электронов проявляется у отдельных металлов далеко не в одинаковой степени. Чем легче металл отдает свои электроны, тем он активнее, тем энергичнее вступает во взаимодействие с другими веществами.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Опустим кусочек цинка в раствор какой-нибудь свинцовой соли. Цинк начинает растворяться, а из раствора выделяется свинец. Реакция выражается уравнением: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(NO 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(NO 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уравнения следует, что эта реакция является типичной реакцией окисления-восстановления. Сущность ее сводится к тому, что атомы цинка отдают свои валентные электроны ионам двухвалентного свинца, тем самым превращаясь в ионы цинка, а ионы свинца восстанавливаются и выделяются в виде металлического свинца. Если поступить наоборот, то есть погрузить кусочек свинца в раствор цинковой соли, то никакой реакции не произойдет. Это показывает, что цинк более активен, чем свинец, что его атомы легче отдают, а ионы труднее присоединяют электроны, чем атомы и ионы свинца.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Вытеснение одних металлов из их соединений другими металлами впервые было подробно изучено русским ученым Бекетовым, расположившим металлы по их убывающей химической активности в так называемый “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вытеснительный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ряд”. В настоящее время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вытеснительный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Бекетова носит название ряда напряжений. </w:t>
      </w:r>
    </w:p>
    <w:p w:rsidR="001B7216" w:rsidRPr="001B7216" w:rsidRDefault="001B7216" w:rsidP="000224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№2 представлены значения стандартных электродных потенциалов некоторых металлов. Символом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2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+ 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 металл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погруженный в раствор его соли. Стандартные потенциалы электродов, выступающих как восстановители по отношению к водороду, имеют знак “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-”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знаком “+” отмечены стандартные потенциалы электродов, являющихся окислителями.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№2</w:t>
      </w:r>
    </w:p>
    <w:p w:rsidR="001B7216" w:rsidRPr="001B7216" w:rsidRDefault="001B7216" w:rsidP="000224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Стандартные электродные потенциалы металлов.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Металлы, расположенные в порядке возрастания их стандартных электродных потенциалов, и 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 электрохимический ряд напряжений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металлов: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Rb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K,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Sr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Cd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Sn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H,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Sb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Pd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напряжений характеризует химические свойства металлов: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меньше электродный потенциал металла, тем больше его восстановительная способность.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металл способен вытеснять (восстанавливать) из растворов солей те металлы, которые стоят в ряду напряжений после него.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металлы, имеющие отрицательный стандартный электродный потенциал, то есть находящиеся в ряду напряжений левее водорода, способны вытеснять его из растворов кислот.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представленный ряд характеризует поведение металлов и их солей только в водных растворах и при комнатной температуре. Кроме того, нужно иметь 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электрохимическая активность металлов не всегда означает его высокую химическую активность. Например, ряд напряжений начинается литием, тогда как более 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химическом отношении рубидий и калий находятся правее лития. Это связано с исключительно высокой энергией процесса гидратац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 лития по сравнению с ионами других щелочных металлов.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Коррозионная стойкость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свойство металлов противостоять (не разрушаться) действию агрессивных сред.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Растворимость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металлов растворяться в кислотах, электролитах и других агрессивных средах.</w:t>
      </w:r>
    </w:p>
    <w:p w:rsid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Pr="001B7216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16" w:rsidRPr="001B7216" w:rsidRDefault="001B7216" w:rsidP="001B7216">
      <w:pPr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Технологические свойства.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технологическими свойствами металлов и сплавов понимают способность металла подвергаться различным видам обработки.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технологическим свойствам металлов и сплавов относятся: литейные, ковкость, или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деформируемость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горячем и холодном состоянии, свариваемость,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прокаливаемость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обрабатываемость резанием.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Литейные свойства.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Литейные свойства металла определяются температурой канала определенного сечения при заданных условиях гидростатического напора и температуры сплава и формы. Характеризуют способность материала к получению из него качественных отливок.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Жидкотекучесть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характеризует способность расплавленного металла заполнять литейную форму.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испытаниях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жндкотекучести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производится одновременно отливка нескольких прутков с сечением в виде пирамиды высотой 8мм и основаниями 5 и 8мм и по 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среднеарифметическому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средняя длина.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Жидкотекучесть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в миллиметрах длины отлитого прутка.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Усадка (линейная и объемная)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характеризует способность материала изменять свои линейные размеры и объем в процессе затвердевания и охлаждения. Для предупреждения линейной усадки при создании моделей используют нестандартные метры.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Литейная усадка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отражение различия между плотностью металла или сплава в твердом и жидком состояниях.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моделей при отливке важнейших сплавов применяют специальные «усадочные метры».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Ликвация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неоднородность химического состава по объему.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металла или сплава к ликвации и образованию пор определяется методами микроструктурного анализа.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Ковкость металла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воспринимать пластическую деформацию в процессе изменения формы (без появления признаков разрушения) при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гибке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ковке, штамповке, прокатке и прессовании. Ковкостью обладают 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горячем, так и в холодном состоянии.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Способность материала к обработке давлением.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способность материала 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размеры и форму под влиянием внешних нагрузок, не разрушаясь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контролируется в результате технологических испытаний, проводимых в условиях, максимально приближенных к 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производственным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Листовой материал испытывают на перегиб и вытяжку сферической лунки. Проволоку испытывают на перегиб, скручивание, на навивание. Трубы испытывают на раздачу, сплющивание до определенной высоты и изгиб.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годности материала является отсутствие дефектов после испытания.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Свариваемость.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способность материала образовывать неразъемные соединения требуемого качества. Оценивается по качеству сварного шва.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Свариваемость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комплексная технологическая характеристика металлических материалов, зависящая от многих факторов.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определение свариваемости установлено ГОСТ 29273–92:</w:t>
      </w:r>
    </w:p>
    <w:p w:rsidR="000224BC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BC" w:rsidRDefault="000224BC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«Металлический материал считается поддающимся сварке до установленной степени при данных процессах и для данной цели, когда сваркой достигается металлическая целостность при соответствующем технологическом процессе, когда свариваемые детали отвечали техническим требованиям, как в отношении их собственных качеств, так и в отношении их влияния на конструкцию, которую они образуют».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 определения следует, что свариваемость зависит от четырех переменных: материала, технологического процесса, типа конструкц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функционального назначения.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сварочной терминологии различают физическую свариваемость и технологическую свариваемость.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Способность к обработке резанием.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 способность материала поддаваться обработке различным режущим инструментом. Оценивается по стойкости инструмента и по качеству поверхностного слоя.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16" w:rsidRPr="001B7216" w:rsidRDefault="001B7216" w:rsidP="001B7216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Эксплуатационные свойства.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свойства характеризуют способность материала работать в конкретных условиях.</w:t>
      </w:r>
    </w:p>
    <w:p w:rsidR="001B7216" w:rsidRPr="001B7216" w:rsidRDefault="001B7216" w:rsidP="001B7216">
      <w:pPr>
        <w:numPr>
          <w:ilvl w:val="0"/>
          <w:numId w:val="27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Износостойкость – способность материала сопротивляться поверхностному разрушению под действием внешнего трения.</w:t>
      </w:r>
    </w:p>
    <w:p w:rsidR="001B7216" w:rsidRPr="001B7216" w:rsidRDefault="001B7216" w:rsidP="001B7216">
      <w:pPr>
        <w:numPr>
          <w:ilvl w:val="0"/>
          <w:numId w:val="27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Коррозионная стойкость – способность материала сопротивляться действию агрессивных кислотных, щелочных сред.</w:t>
      </w:r>
    </w:p>
    <w:p w:rsidR="001B7216" w:rsidRPr="001B7216" w:rsidRDefault="001B7216" w:rsidP="001B7216">
      <w:pPr>
        <w:numPr>
          <w:ilvl w:val="0"/>
          <w:numId w:val="27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Жаростойкость – это способность материала сопротивляться окислению в газовой среде при высокой температуре.</w:t>
      </w:r>
    </w:p>
    <w:p w:rsidR="001B7216" w:rsidRPr="001B7216" w:rsidRDefault="001B7216" w:rsidP="001B7216">
      <w:pPr>
        <w:numPr>
          <w:ilvl w:val="0"/>
          <w:numId w:val="27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Жаропрочность – это способность материала сохранять свои свойства при высоких температурах.</w:t>
      </w:r>
    </w:p>
    <w:p w:rsidR="001B7216" w:rsidRPr="001B7216" w:rsidRDefault="001B7216" w:rsidP="001B7216">
      <w:pPr>
        <w:numPr>
          <w:ilvl w:val="0"/>
          <w:numId w:val="27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Хладостойкость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материала сохранять пластические свойства при отрицательных температурах.</w:t>
      </w:r>
    </w:p>
    <w:p w:rsidR="001B7216" w:rsidRPr="001B7216" w:rsidRDefault="001B7216" w:rsidP="001B7216">
      <w:pPr>
        <w:numPr>
          <w:ilvl w:val="0"/>
          <w:numId w:val="27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Антифрикционность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материала прирабатываться к другому материалу.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свойства определяются специальными испытаниями в зависимости от условий работы изделий.</w:t>
      </w:r>
    </w:p>
    <w:p w:rsidR="001B7216" w:rsidRPr="001B7216" w:rsidRDefault="001B7216" w:rsidP="000224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материала для создания конструкции необходимо полностью учитывать механические, технологические и эксплуатационные свойства.</w:t>
      </w:r>
    </w:p>
    <w:p w:rsidR="001B7216" w:rsidRPr="001B7216" w:rsidRDefault="001B7216" w:rsidP="000224BC">
      <w:pPr>
        <w:numPr>
          <w:ilvl w:val="0"/>
          <w:numId w:val="28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физическим свойствам относятся: цвет, удельный вес, теплопроводность, электропроводность, температура плавления, расширение при нагревании. 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химическим свойством металлов является способность их атомов легко отдавать свои валентные электроны и переходить в положительно заряженные ионы. Типичные металлы никогда не присоединяют электронов; их ионы всегда заряжены положительно. А так же коррозионная стойкость и растворимость.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технологическими свойствами металлов и сплавов понимают способность металла подвергаться различным видам обработки.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технологическим свойствам металлов и сплавов относятся: литейные, ковкость, или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деформируемость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горячем и холодном состоянии, свариваемость,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прокаливаемость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обрабатываемость резанием.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свойства характеризуют способность материала работать в конкретных условиях.</w:t>
      </w:r>
      <w:r w:rsidR="0002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свойства определяются специальными испытаниями в зависимости от условий работы </w:t>
      </w:r>
      <w:proofErr w:type="spell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proofErr w:type="gramStart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1B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выборе материала для создания конструкции необходимо полностью учитывать механические, технологические и эксплуатационные свойства.</w:t>
      </w:r>
    </w:p>
    <w:p w:rsidR="001B7216" w:rsidRPr="001B7216" w:rsidRDefault="001B7216" w:rsidP="001B72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70" w:rsidRPr="000224BC" w:rsidRDefault="00210870" w:rsidP="001B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70" w:rsidRPr="001B7216" w:rsidRDefault="000224BC" w:rsidP="001B72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Задание. Конспект лекции и выполнить тест.</w:t>
      </w:r>
    </w:p>
    <w:p w:rsidR="00210870" w:rsidRPr="001B7216" w:rsidRDefault="00210870" w:rsidP="001B72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hAnsi="Times New Roman" w:cs="Times New Roman"/>
          <w:sz w:val="24"/>
          <w:szCs w:val="24"/>
          <w:u w:val="single"/>
        </w:rPr>
        <w:t>Тест.</w:t>
      </w:r>
    </w:p>
    <w:p w:rsidR="00210870" w:rsidRPr="001B7216" w:rsidRDefault="00210870" w:rsidP="001B721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Металловедение – это наука о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1B7216">
        <w:rPr>
          <w:rFonts w:ascii="Times New Roman" w:eastAsia="Calibri" w:hAnsi="Times New Roman" w:cs="Times New Roman"/>
          <w:sz w:val="24"/>
          <w:szCs w:val="24"/>
        </w:rPr>
        <w:t>составе</w:t>
      </w:r>
      <w:proofErr w:type="gramEnd"/>
      <w:r w:rsidRPr="001B7216">
        <w:rPr>
          <w:rFonts w:ascii="Times New Roman" w:eastAsia="Calibri" w:hAnsi="Times New Roman" w:cs="Times New Roman"/>
          <w:sz w:val="24"/>
          <w:szCs w:val="24"/>
        </w:rPr>
        <w:t xml:space="preserve"> и атомном строении металлов;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 xml:space="preserve">Б) внутреннем </w:t>
      </w:r>
      <w:proofErr w:type="gramStart"/>
      <w:r w:rsidRPr="001B7216">
        <w:rPr>
          <w:rFonts w:ascii="Times New Roman" w:eastAsia="Calibri" w:hAnsi="Times New Roman" w:cs="Times New Roman"/>
          <w:sz w:val="24"/>
          <w:szCs w:val="24"/>
        </w:rPr>
        <w:t>строении</w:t>
      </w:r>
      <w:proofErr w:type="gramEnd"/>
      <w:r w:rsidRPr="001B7216">
        <w:rPr>
          <w:rFonts w:ascii="Times New Roman" w:eastAsia="Calibri" w:hAnsi="Times New Roman" w:cs="Times New Roman"/>
          <w:sz w:val="24"/>
          <w:szCs w:val="24"/>
        </w:rPr>
        <w:t xml:space="preserve"> металла и сплава, свойствах, методах изготовления;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 xml:space="preserve">В) внутреннем </w:t>
      </w:r>
      <w:proofErr w:type="gramStart"/>
      <w:r w:rsidRPr="001B7216">
        <w:rPr>
          <w:rFonts w:ascii="Times New Roman" w:eastAsia="Calibri" w:hAnsi="Times New Roman" w:cs="Times New Roman"/>
          <w:sz w:val="24"/>
          <w:szCs w:val="24"/>
        </w:rPr>
        <w:t>строении</w:t>
      </w:r>
      <w:proofErr w:type="gramEnd"/>
      <w:r w:rsidRPr="001B7216">
        <w:rPr>
          <w:rFonts w:ascii="Times New Roman" w:eastAsia="Calibri" w:hAnsi="Times New Roman" w:cs="Times New Roman"/>
          <w:sz w:val="24"/>
          <w:szCs w:val="24"/>
        </w:rPr>
        <w:t>, свойствах металлов, определяет состав, метод изготовления и обработки сплавов.</w:t>
      </w:r>
    </w:p>
    <w:p w:rsidR="00210870" w:rsidRPr="001B7216" w:rsidRDefault="00210870" w:rsidP="001B7216">
      <w:pPr>
        <w:tabs>
          <w:tab w:val="left" w:pos="3696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hAnsi="Times New Roman" w:cs="Times New Roman"/>
          <w:sz w:val="24"/>
          <w:szCs w:val="24"/>
        </w:rPr>
        <w:tab/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2. Русский металлург П.П.Аносов прославился тем, что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А) обосновал процесс образования сплавов;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Б) получил высококачественную сталь, установил зависимость свойств металлов от их кристаллической решетки, применил микроскоп для изучения внутреннего строения стали;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В) углубил научные методы изучения металлов, объяснил процессы, которые происходят при нагревании металлов и сплавов.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3. Характерными признаками металлов являются: _______________________________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4. Все металлы при комнатной температуре _____________________________________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5. Неметаллы - это  _________________________________________________________</w:t>
      </w:r>
      <w:r w:rsidRPr="001B7216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6. К физическим свойствам металлов относятся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7216">
        <w:rPr>
          <w:rFonts w:ascii="Times New Roman" w:eastAsia="Calibri" w:hAnsi="Times New Roman" w:cs="Times New Roman"/>
          <w:sz w:val="24"/>
          <w:szCs w:val="24"/>
        </w:rPr>
        <w:t xml:space="preserve">А) плотность, температура плавления, ударная вязкость, пластичность, </w:t>
      </w:r>
      <w:proofErr w:type="spellStart"/>
      <w:r w:rsidRPr="001B7216">
        <w:rPr>
          <w:rFonts w:ascii="Times New Roman" w:eastAsia="Calibri" w:hAnsi="Times New Roman" w:cs="Times New Roman"/>
          <w:sz w:val="24"/>
          <w:szCs w:val="24"/>
        </w:rPr>
        <w:t>намагничиваемость</w:t>
      </w:r>
      <w:proofErr w:type="spellEnd"/>
      <w:r w:rsidRPr="001B7216">
        <w:rPr>
          <w:rFonts w:ascii="Times New Roman" w:eastAsia="Calibri" w:hAnsi="Times New Roman" w:cs="Times New Roman"/>
          <w:sz w:val="24"/>
          <w:szCs w:val="24"/>
        </w:rPr>
        <w:t>, усталость;</w:t>
      </w:r>
      <w:proofErr w:type="gramEnd"/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Б) прочность,  плотность, теплопровод, электропроводность, относительное удлинение, тепловое расширение;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В) плотность, температура плавления, теплопроводность, тепловое расширение, удельная теплоемкость, электропроводность, способность намагничиваться.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7. Теплопроводность - это ____________________________________________________</w:t>
      </w:r>
      <w:r w:rsidRPr="001B7216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</w:t>
      </w:r>
      <w:r w:rsidRPr="001B7216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8. Температура плавления – это _______________________________________________</w:t>
      </w:r>
      <w:r w:rsidRPr="001B7216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</w:t>
      </w:r>
      <w:r w:rsidRPr="001B7216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9. Тепловое расширение – это свойство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А) сопротивляться разрушению под действием внешних сил;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Б) комплексное свойство, характеризующее способность подвергаться обработке;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В) расширяться при нагревании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10. Электропроводность – это ________________________________________________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B721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10870" w:rsidRPr="001B7216" w:rsidRDefault="00210870" w:rsidP="001B721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B191B" w:rsidRPr="001B7216" w:rsidRDefault="00210870" w:rsidP="001B7216">
      <w:pPr>
        <w:pStyle w:val="a7"/>
        <w:spacing w:before="0" w:beforeAutospacing="0" w:after="0" w:afterAutospacing="0"/>
        <w:rPr>
          <w:u w:val="single"/>
        </w:rPr>
      </w:pPr>
      <w:r w:rsidRPr="001B7216">
        <w:rPr>
          <w:u w:val="single"/>
        </w:rPr>
        <w:t>Ли</w:t>
      </w:r>
      <w:r w:rsidR="005B191B" w:rsidRPr="001B7216">
        <w:rPr>
          <w:u w:val="single"/>
        </w:rPr>
        <w:t>тература:</w:t>
      </w:r>
    </w:p>
    <w:p w:rsidR="005B191B" w:rsidRPr="001B7216" w:rsidRDefault="005B191B" w:rsidP="001B7216">
      <w:pPr>
        <w:pStyle w:val="a7"/>
        <w:spacing w:before="0" w:beforeAutospacing="0" w:after="0" w:afterAutospacing="0"/>
        <w:rPr>
          <w:bCs/>
          <w:lang w:eastAsia="en-US"/>
        </w:rPr>
      </w:pPr>
      <w:r w:rsidRPr="001B7216">
        <w:rPr>
          <w:bCs/>
          <w:lang w:eastAsia="en-US"/>
        </w:rPr>
        <w:t>.-</w:t>
      </w:r>
      <w:proofErr w:type="spellStart"/>
      <w:r w:rsidRPr="001B7216">
        <w:rPr>
          <w:b/>
          <w:bCs/>
          <w:lang w:eastAsia="en-US"/>
        </w:rPr>
        <w:t>Двоеглазов</w:t>
      </w:r>
      <w:proofErr w:type="spellEnd"/>
      <w:r w:rsidRPr="001B7216">
        <w:rPr>
          <w:b/>
          <w:bCs/>
          <w:lang w:eastAsia="en-US"/>
        </w:rPr>
        <w:t xml:space="preserve"> Г.А</w:t>
      </w:r>
      <w:proofErr w:type="gramStart"/>
      <w:r w:rsidRPr="001B7216">
        <w:rPr>
          <w:bCs/>
          <w:lang w:eastAsia="en-US"/>
        </w:rPr>
        <w:t xml:space="preserve">   .</w:t>
      </w:r>
      <w:proofErr w:type="gramEnd"/>
      <w:r w:rsidRPr="001B7216">
        <w:rPr>
          <w:bCs/>
          <w:lang w:eastAsia="en-US"/>
        </w:rPr>
        <w:tab/>
        <w:t>Материаловедение, Феникс, 2015</w:t>
      </w:r>
    </w:p>
    <w:p w:rsidR="005B191B" w:rsidRPr="001B7216" w:rsidRDefault="005B191B" w:rsidP="001B7216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216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B7216">
        <w:rPr>
          <w:rFonts w:ascii="Times New Roman" w:hAnsi="Times New Roman" w:cs="Times New Roman"/>
          <w:b/>
          <w:bCs/>
          <w:sz w:val="24"/>
          <w:szCs w:val="24"/>
        </w:rPr>
        <w:t>Адаскин</w:t>
      </w:r>
      <w:proofErr w:type="spellEnd"/>
      <w:r w:rsidRPr="001B7216">
        <w:rPr>
          <w:rFonts w:ascii="Times New Roman" w:hAnsi="Times New Roman" w:cs="Times New Roman"/>
          <w:b/>
          <w:bCs/>
          <w:sz w:val="24"/>
          <w:szCs w:val="24"/>
        </w:rPr>
        <w:t xml:space="preserve"> А.М., Зуев В.М.</w:t>
      </w:r>
      <w:r w:rsidRPr="001B7216">
        <w:rPr>
          <w:rFonts w:ascii="Times New Roman" w:hAnsi="Times New Roman" w:cs="Times New Roman"/>
          <w:sz w:val="24"/>
          <w:szCs w:val="24"/>
        </w:rPr>
        <w:t xml:space="preserve">Материаловедение (металлообработка): Учебник для </w:t>
      </w:r>
      <w:proofErr w:type="spellStart"/>
      <w:r w:rsidRPr="001B721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B7216">
        <w:rPr>
          <w:rFonts w:ascii="Times New Roman" w:hAnsi="Times New Roman" w:cs="Times New Roman"/>
          <w:sz w:val="24"/>
          <w:szCs w:val="24"/>
        </w:rPr>
        <w:t xml:space="preserve">. проф. образования - М.: Издательский центр «Академия», 2008. </w:t>
      </w:r>
    </w:p>
    <w:p w:rsidR="005B191B" w:rsidRPr="001B7216" w:rsidRDefault="005B191B" w:rsidP="001B7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16">
        <w:rPr>
          <w:rFonts w:ascii="Times New Roman" w:hAnsi="Times New Roman" w:cs="Times New Roman"/>
          <w:sz w:val="24"/>
          <w:szCs w:val="24"/>
        </w:rPr>
        <w:t xml:space="preserve">Выполненные задания отправить на почту:   </w:t>
      </w:r>
      <w:hyperlink r:id="rId5" w:history="1">
        <w:r w:rsidRPr="001B7216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mila</w:t>
        </w:r>
        <w:r w:rsidRPr="001B7216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1B7216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antonyan</w:t>
        </w:r>
        <w:r w:rsidRPr="001B7216">
          <w:rPr>
            <w:rStyle w:val="aa"/>
            <w:rFonts w:ascii="Times New Roman" w:hAnsi="Times New Roman" w:cs="Times New Roman"/>
            <w:b/>
            <w:sz w:val="24"/>
            <w:szCs w:val="24"/>
          </w:rPr>
          <w:t>@</w:t>
        </w:r>
        <w:r w:rsidRPr="001B7216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Pr="001B7216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1B7216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B191B" w:rsidRPr="001B7216" w:rsidRDefault="005B191B" w:rsidP="001B7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16">
        <w:rPr>
          <w:rFonts w:ascii="Times New Roman" w:hAnsi="Times New Roman" w:cs="Times New Roman"/>
          <w:b/>
          <w:sz w:val="24"/>
          <w:szCs w:val="24"/>
        </w:rPr>
        <w:t>Преподаватель Антонян Л.Т.</w:t>
      </w:r>
    </w:p>
    <w:p w:rsidR="00317C62" w:rsidRPr="001B7216" w:rsidRDefault="00317C62" w:rsidP="001B7216">
      <w:pPr>
        <w:tabs>
          <w:tab w:val="left" w:pos="26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7C62" w:rsidRPr="001B7216" w:rsidSect="001B721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32D"/>
    <w:multiLevelType w:val="multilevel"/>
    <w:tmpl w:val="64407F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6A8C"/>
    <w:multiLevelType w:val="multilevel"/>
    <w:tmpl w:val="AC5A9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6203F"/>
    <w:multiLevelType w:val="multilevel"/>
    <w:tmpl w:val="6D224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25EF5"/>
    <w:multiLevelType w:val="multilevel"/>
    <w:tmpl w:val="66A2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D33D7"/>
    <w:multiLevelType w:val="hybridMultilevel"/>
    <w:tmpl w:val="BE36A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70FDA"/>
    <w:multiLevelType w:val="multilevel"/>
    <w:tmpl w:val="C37E3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36348"/>
    <w:multiLevelType w:val="multilevel"/>
    <w:tmpl w:val="1E888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770EE"/>
    <w:multiLevelType w:val="multilevel"/>
    <w:tmpl w:val="45506A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7096E"/>
    <w:multiLevelType w:val="multilevel"/>
    <w:tmpl w:val="E4CCE9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F06E0"/>
    <w:multiLevelType w:val="multilevel"/>
    <w:tmpl w:val="F684D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C0FB1"/>
    <w:multiLevelType w:val="multilevel"/>
    <w:tmpl w:val="3D5EC1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D47E80"/>
    <w:multiLevelType w:val="multilevel"/>
    <w:tmpl w:val="9C92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50DC0"/>
    <w:multiLevelType w:val="multilevel"/>
    <w:tmpl w:val="54F21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979FA"/>
    <w:multiLevelType w:val="multilevel"/>
    <w:tmpl w:val="5E68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D13F3"/>
    <w:multiLevelType w:val="multilevel"/>
    <w:tmpl w:val="BFA0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21337"/>
    <w:multiLevelType w:val="multilevel"/>
    <w:tmpl w:val="CC404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1B2516"/>
    <w:multiLevelType w:val="multilevel"/>
    <w:tmpl w:val="ED16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039A6"/>
    <w:multiLevelType w:val="multilevel"/>
    <w:tmpl w:val="85CA0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E45E6"/>
    <w:multiLevelType w:val="multilevel"/>
    <w:tmpl w:val="905CB1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14EBA"/>
    <w:multiLevelType w:val="multilevel"/>
    <w:tmpl w:val="174401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817519"/>
    <w:multiLevelType w:val="multilevel"/>
    <w:tmpl w:val="00D41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DE3F3B"/>
    <w:multiLevelType w:val="multilevel"/>
    <w:tmpl w:val="DC9ABF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DF3B27"/>
    <w:multiLevelType w:val="multilevel"/>
    <w:tmpl w:val="2DA2E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F276A7"/>
    <w:multiLevelType w:val="multilevel"/>
    <w:tmpl w:val="5E880E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323DB5"/>
    <w:multiLevelType w:val="multilevel"/>
    <w:tmpl w:val="00B0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BA24CE"/>
    <w:multiLevelType w:val="multilevel"/>
    <w:tmpl w:val="36C448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7D6B04"/>
    <w:multiLevelType w:val="multilevel"/>
    <w:tmpl w:val="7D0000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703437C0"/>
    <w:multiLevelType w:val="multilevel"/>
    <w:tmpl w:val="E3CCCF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24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17"/>
  </w:num>
  <w:num w:numId="9">
    <w:abstractNumId w:val="22"/>
  </w:num>
  <w:num w:numId="10">
    <w:abstractNumId w:val="5"/>
  </w:num>
  <w:num w:numId="11">
    <w:abstractNumId w:val="7"/>
  </w:num>
  <w:num w:numId="12">
    <w:abstractNumId w:val="27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10"/>
  </w:num>
  <w:num w:numId="18">
    <w:abstractNumId w:val="25"/>
  </w:num>
  <w:num w:numId="19">
    <w:abstractNumId w:val="21"/>
  </w:num>
  <w:num w:numId="20">
    <w:abstractNumId w:val="23"/>
  </w:num>
  <w:num w:numId="21">
    <w:abstractNumId w:val="0"/>
  </w:num>
  <w:num w:numId="22">
    <w:abstractNumId w:val="4"/>
  </w:num>
  <w:num w:numId="23">
    <w:abstractNumId w:val="26"/>
  </w:num>
  <w:num w:numId="24">
    <w:abstractNumId w:val="6"/>
  </w:num>
  <w:num w:numId="25">
    <w:abstractNumId w:val="9"/>
  </w:num>
  <w:num w:numId="26">
    <w:abstractNumId w:val="15"/>
  </w:num>
  <w:num w:numId="27">
    <w:abstractNumId w:val="1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BD4E72"/>
    <w:rsid w:val="000224BC"/>
    <w:rsid w:val="001B7216"/>
    <w:rsid w:val="00210821"/>
    <w:rsid w:val="00210870"/>
    <w:rsid w:val="00236A87"/>
    <w:rsid w:val="002D1CFC"/>
    <w:rsid w:val="00317C62"/>
    <w:rsid w:val="003A60D1"/>
    <w:rsid w:val="00471782"/>
    <w:rsid w:val="005B191B"/>
    <w:rsid w:val="00640B7F"/>
    <w:rsid w:val="006543B6"/>
    <w:rsid w:val="00656818"/>
    <w:rsid w:val="006C0A63"/>
    <w:rsid w:val="007C1191"/>
    <w:rsid w:val="00934779"/>
    <w:rsid w:val="00BD4E72"/>
    <w:rsid w:val="00C033F0"/>
    <w:rsid w:val="00DA65DF"/>
    <w:rsid w:val="00F8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7F"/>
  </w:style>
  <w:style w:type="paragraph" w:styleId="1">
    <w:name w:val="heading 1"/>
    <w:basedOn w:val="a"/>
    <w:link w:val="10"/>
    <w:uiPriority w:val="9"/>
    <w:qFormat/>
    <w:rsid w:val="00640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0B7F"/>
    <w:rPr>
      <w:b/>
      <w:bCs/>
    </w:rPr>
  </w:style>
  <w:style w:type="character" w:styleId="a4">
    <w:name w:val="Emphasis"/>
    <w:basedOn w:val="a0"/>
    <w:uiPriority w:val="20"/>
    <w:qFormat/>
    <w:rsid w:val="00640B7F"/>
    <w:rPr>
      <w:i/>
      <w:iCs/>
    </w:rPr>
  </w:style>
  <w:style w:type="paragraph" w:styleId="a5">
    <w:name w:val="No Spacing"/>
    <w:uiPriority w:val="1"/>
    <w:qFormat/>
    <w:rsid w:val="00640B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0B7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D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E7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B191B"/>
    <w:rPr>
      <w:color w:val="5F5F5F" w:themeColor="hyperlink"/>
      <w:u w:val="single"/>
    </w:rPr>
  </w:style>
  <w:style w:type="character" w:customStyle="1" w:styleId="slider-readerprogress-value">
    <w:name w:val="slider-reader__progress-value"/>
    <w:basedOn w:val="a0"/>
    <w:rsid w:val="001B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.antony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Admin1-1</dc:creator>
  <cp:lastModifiedBy>Admin1-1</cp:lastModifiedBy>
  <cp:revision>13</cp:revision>
  <dcterms:created xsi:type="dcterms:W3CDTF">2020-03-25T03:11:00Z</dcterms:created>
  <dcterms:modified xsi:type="dcterms:W3CDTF">2022-02-04T03:53:00Z</dcterms:modified>
</cp:coreProperties>
</file>