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CB" w:rsidRPr="007F49C7" w:rsidRDefault="00D22ACB" w:rsidP="00D2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C7">
        <w:rPr>
          <w:rFonts w:ascii="Times New Roman" w:hAnsi="Times New Roman" w:cs="Times New Roman"/>
          <w:b/>
          <w:sz w:val="28"/>
          <w:szCs w:val="28"/>
        </w:rPr>
        <w:t>Задание на 04.02.202</w:t>
      </w:r>
      <w:r w:rsidR="006D0DB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22ACB" w:rsidRPr="00D22ACB" w:rsidRDefault="00D22ACB" w:rsidP="00D22ACB">
      <w:pPr>
        <w:widowControl w:val="0"/>
        <w:tabs>
          <w:tab w:val="left" w:pos="4646"/>
        </w:tabs>
        <w:autoSpaceDE w:val="0"/>
        <w:autoSpaceDN w:val="0"/>
        <w:spacing w:before="51" w:after="0" w:line="360" w:lineRule="auto"/>
        <w:ind w:lef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>Написание курсовой работы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2ACB" w:rsidRPr="00D22ACB" w:rsidRDefault="00D22ACB" w:rsidP="00D22AC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spacing w:after="0" w:line="360" w:lineRule="auto"/>
        <w:ind w:left="0" w:right="-8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содержания к  курсовой работе, в соответствии с темой,</w:t>
      </w:r>
      <w:r w:rsidRPr="00D22A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нем содержится название разделов и подразделов с указанием страниц с основной надписью размером 14 мм - Форма 2 ГОСТ 2.104-68.</w:t>
      </w:r>
    </w:p>
    <w:p w:rsidR="00D22ACB" w:rsidRPr="00D22ACB" w:rsidRDefault="00D22ACB" w:rsidP="00D22ACB">
      <w:pPr>
        <w:widowControl w:val="0"/>
        <w:tabs>
          <w:tab w:val="left" w:pos="0"/>
          <w:tab w:val="left" w:pos="1134"/>
        </w:tabs>
        <w:spacing w:before="51" w:after="0" w:line="360" w:lineRule="auto"/>
        <w:ind w:right="-8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Написание введения: </w:t>
      </w:r>
      <w:r w:rsidRPr="00D22A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введении курсовой работы  раскрывается актуальность темы, указываются аналоги, наработки и исследования в области данной проблемы; тема, цель, объект и предмет исследования, гипотеза (при необходимости), задачи работы, методы исследования, практическая значимость, база исследования.</w:t>
      </w:r>
      <w:proofErr w:type="gramEnd"/>
    </w:p>
    <w:p w:rsidR="00D22ACB" w:rsidRPr="00D22ACB" w:rsidRDefault="00D22ACB" w:rsidP="00D22ACB">
      <w:pPr>
        <w:widowControl w:val="0"/>
        <w:autoSpaceDE w:val="0"/>
        <w:autoSpaceDN w:val="0"/>
        <w:spacing w:before="51" w:after="0" w:line="240" w:lineRule="auto"/>
        <w:ind w:left="1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CB" w:rsidRPr="00D22ACB" w:rsidRDefault="00D22ACB" w:rsidP="00D22A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D22ACB" w:rsidRPr="00D22ACB" w:rsidRDefault="00D22ACB" w:rsidP="00D22ACB">
      <w:pPr>
        <w:widowControl w:val="0"/>
        <w:autoSpaceDE w:val="0"/>
        <w:autoSpaceDN w:val="0"/>
        <w:spacing w:before="155" w:after="0" w:line="360" w:lineRule="auto"/>
        <w:ind w:left="102" w:firstLine="1300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>Работа  оформляется в соответствии с требованиями, которые описаны в методичке по написанию курсовой работы.</w:t>
      </w:r>
    </w:p>
    <w:p w:rsidR="00D22ACB" w:rsidRPr="00D22ACB" w:rsidRDefault="00D22ACB" w:rsidP="00D22AC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22ACB" w:rsidRPr="00D22ACB" w:rsidRDefault="00D22ACB" w:rsidP="00D22ACB">
      <w:pPr>
        <w:widowControl w:val="0"/>
        <w:autoSpaceDE w:val="0"/>
        <w:autoSpaceDN w:val="0"/>
        <w:spacing w:after="0" w:line="240" w:lineRule="auto"/>
        <w:ind w:left="313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Рекомендуемый список литературы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1.Грибов В.Д. Экономика организации (предприятия): учебник/ В.Д. Грибов, В.П. Грузинов, В.А. Кузьменко. - 10-е изд., стер. – М.: КНОРУС, 2016. – 416 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>. – (Среднее профессиональное образование)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>2.Грибов В.Д. Управление структурным подразделением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учебник/ В.Д. Грибов – М.: КНОРУС, 2019. – 278 с. – (Среднее профессиональное образование)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Чечевицына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Л.Н. Экономика организации: учеб. Пособие / Л.Н.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Чечевицына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, Е.В.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Хачадурова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>, - Изд. 3-е. – Ростов н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>: Феникс, 2015. – 382 с. (Среднее профессиональное образование).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Чечевицына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Л.Н. Экономика организации: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практикумучеб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. Пособие / Л.Н.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Чечевицына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, Е.В.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Хачадурова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>, - Изд. 3-е. – Ростов н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>: Феникс, 2015. – 254 с. (Среднее профессиональное образование).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Литвинюк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А.А. Управление персоналом: учебник и практикум для СПО/ под ред. А.А.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Литвинюка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 и доп. – М.: Издательство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>, 2017. – 498с. – Серия: Профессиональное образование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4. Федорова Н.В. Управление персоналом: учебник/ Н.В. Федорова, О.Ю.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Минченкова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22ACB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D22ACB">
        <w:rPr>
          <w:rFonts w:ascii="Times New Roman" w:eastAsia="Times New Roman" w:hAnsi="Times New Roman" w:cs="Times New Roman"/>
          <w:sz w:val="24"/>
          <w:szCs w:val="24"/>
        </w:rPr>
        <w:t>.: КНОРУС, 2016. – 224 с. (Среднее профессиональное образование).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5. Трудовой кодекс РФ по состоянию на 20. января </w:t>
      </w:r>
      <w:smartTag w:uri="urn:schemas-microsoft-com:office:smarttags" w:element="metricconverter">
        <w:smartTagPr>
          <w:attr w:name="ProductID" w:val="2016 г"/>
        </w:smartTagPr>
        <w:r w:rsidRPr="00D22ACB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. с комментариями к последним изменениям. – Москва: </w:t>
      </w:r>
      <w:proofErr w:type="spellStart"/>
      <w:r w:rsidRPr="00D22ACB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D22ACB">
        <w:rPr>
          <w:rFonts w:ascii="Times New Roman" w:eastAsia="Times New Roman" w:hAnsi="Times New Roman" w:cs="Times New Roman"/>
          <w:sz w:val="24"/>
          <w:szCs w:val="24"/>
        </w:rPr>
        <w:t xml:space="preserve">, 2016. – 432 с. – (ГАРАНТ: достоверно и </w:t>
      </w:r>
      <w:r w:rsidRPr="00D22ACB">
        <w:rPr>
          <w:rFonts w:ascii="Times New Roman" w:eastAsia="Times New Roman" w:hAnsi="Times New Roman" w:cs="Times New Roman"/>
          <w:sz w:val="24"/>
          <w:szCs w:val="24"/>
        </w:rPr>
        <w:lastRenderedPageBreak/>
        <w:t>актуально).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CB">
        <w:rPr>
          <w:rFonts w:ascii="Times New Roman" w:eastAsia="Times New Roman" w:hAnsi="Times New Roman" w:cs="Times New Roman"/>
          <w:sz w:val="24"/>
          <w:szCs w:val="24"/>
        </w:rPr>
        <w:t>Интернет ресурсы</w:t>
      </w:r>
    </w:p>
    <w:p w:rsidR="00D22ACB" w:rsidRDefault="00D22ACB" w:rsidP="00D22ACB">
      <w:pPr>
        <w:widowControl w:val="0"/>
        <w:autoSpaceDE w:val="0"/>
        <w:autoSpaceDN w:val="0"/>
        <w:spacing w:after="0" w:line="271" w:lineRule="auto"/>
        <w:ind w:left="2267" w:hanging="443"/>
        <w:rPr>
          <w:rFonts w:ascii="Times New Roman" w:eastAsia="Times New Roman" w:hAnsi="Times New Roman" w:cs="Times New Roman"/>
          <w:b/>
          <w:sz w:val="32"/>
        </w:rPr>
      </w:pPr>
    </w:p>
    <w:p w:rsidR="00D22ACB" w:rsidRPr="00D22ACB" w:rsidRDefault="00D22ACB" w:rsidP="00D22ACB">
      <w:pPr>
        <w:widowControl w:val="0"/>
        <w:autoSpaceDE w:val="0"/>
        <w:autoSpaceDN w:val="0"/>
        <w:spacing w:after="0" w:line="271" w:lineRule="auto"/>
        <w:ind w:left="2267" w:hanging="443"/>
        <w:rPr>
          <w:rFonts w:ascii="Times New Roman" w:eastAsia="Times New Roman" w:hAnsi="Times New Roman" w:cs="Times New Roman"/>
        </w:rPr>
      </w:pPr>
      <w:r w:rsidRPr="00D22ACB">
        <w:rPr>
          <w:rFonts w:ascii="Times New Roman" w:eastAsia="Times New Roman" w:hAnsi="Times New Roman" w:cs="Times New Roman"/>
          <w:b/>
          <w:sz w:val="32"/>
        </w:rPr>
        <w:t xml:space="preserve">Работы отправлять на </w:t>
      </w:r>
      <w:proofErr w:type="gramStart"/>
      <w:r w:rsidRPr="00D22ACB">
        <w:rPr>
          <w:rFonts w:ascii="Times New Roman" w:eastAsia="Times New Roman" w:hAnsi="Times New Roman" w:cs="Times New Roman"/>
          <w:b/>
          <w:sz w:val="32"/>
        </w:rPr>
        <w:t>проверку</w:t>
      </w:r>
      <w:proofErr w:type="gramEnd"/>
      <w:r w:rsidRPr="00D22ACB">
        <w:rPr>
          <w:rFonts w:ascii="Times New Roman" w:eastAsia="Times New Roman" w:hAnsi="Times New Roman" w:cs="Times New Roman"/>
          <w:b/>
          <w:sz w:val="32"/>
        </w:rPr>
        <w:t xml:space="preserve">  на электронную почту: </w:t>
      </w:r>
      <w:hyperlink r:id="rId6">
        <w:r w:rsidRPr="00D22ACB">
          <w:rPr>
            <w:rFonts w:ascii="Times New Roman" w:eastAsia="Times New Roman" w:hAnsi="Times New Roman" w:cs="Times New Roman"/>
            <w:color w:val="0000FF"/>
            <w:sz w:val="32"/>
            <w:u w:val="single" w:color="0000FF"/>
          </w:rPr>
          <w:t>lena.voloshchenko.81@mail.ru</w:t>
        </w:r>
      </w:hyperlink>
    </w:p>
    <w:p w:rsidR="00D22ACB" w:rsidRPr="00D22ACB" w:rsidRDefault="00D22ACB" w:rsidP="00D22ACB">
      <w:pPr>
        <w:widowControl w:val="0"/>
        <w:autoSpaceDE w:val="0"/>
        <w:autoSpaceDN w:val="0"/>
        <w:spacing w:after="0" w:line="271" w:lineRule="auto"/>
        <w:ind w:left="2267" w:hanging="443"/>
        <w:rPr>
          <w:rFonts w:ascii="Times New Roman" w:eastAsia="Times New Roman" w:hAnsi="Times New Roman" w:cs="Times New Roman"/>
          <w:sz w:val="32"/>
        </w:rPr>
      </w:pPr>
    </w:p>
    <w:p w:rsidR="00D22ACB" w:rsidRPr="00D22ACB" w:rsidRDefault="00D22ACB" w:rsidP="00D22ACB">
      <w:pPr>
        <w:widowControl w:val="0"/>
        <w:autoSpaceDE w:val="0"/>
        <w:autoSpaceDN w:val="0"/>
        <w:spacing w:after="0" w:line="271" w:lineRule="auto"/>
        <w:ind w:left="2267" w:hanging="2267"/>
        <w:rPr>
          <w:rFonts w:ascii="Times New Roman" w:eastAsia="Times New Roman" w:hAnsi="Times New Roman" w:cs="Times New Roman"/>
          <w:sz w:val="32"/>
        </w:rPr>
      </w:pPr>
      <w:r w:rsidRPr="00D22ACB">
        <w:rPr>
          <w:rFonts w:ascii="Times New Roman" w:eastAsia="Times New Roman" w:hAnsi="Times New Roman" w:cs="Times New Roman"/>
          <w:sz w:val="32"/>
        </w:rPr>
        <w:t>Преподаватель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 w:rsidRPr="00D22ACB">
        <w:rPr>
          <w:rFonts w:ascii="Times New Roman" w:eastAsia="Times New Roman" w:hAnsi="Times New Roman" w:cs="Times New Roman"/>
          <w:sz w:val="32"/>
        </w:rPr>
        <w:t xml:space="preserve"> Волощенко Е.Г.</w:t>
      </w:r>
    </w:p>
    <w:p w:rsidR="00D22ACB" w:rsidRPr="00D22ACB" w:rsidRDefault="00D22ACB" w:rsidP="00D22ACB">
      <w:pPr>
        <w:widowControl w:val="0"/>
        <w:autoSpaceDE w:val="0"/>
        <w:autoSpaceDN w:val="0"/>
        <w:spacing w:after="0" w:line="271" w:lineRule="auto"/>
        <w:ind w:left="2267" w:hanging="2267"/>
        <w:rPr>
          <w:rFonts w:ascii="Times New Roman" w:eastAsia="Times New Roman" w:hAnsi="Times New Roman" w:cs="Times New Roman"/>
          <w:sz w:val="32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</w:p>
    <w:p w:rsidR="00D22ACB" w:rsidRPr="007F49C7" w:rsidRDefault="00D22ACB" w:rsidP="00D22ACB">
      <w:pPr>
        <w:rPr>
          <w:rFonts w:ascii="Times New Roman" w:hAnsi="Times New Roman" w:cs="Times New Roman"/>
          <w:sz w:val="28"/>
          <w:szCs w:val="28"/>
        </w:rPr>
      </w:pPr>
      <w:r w:rsidRPr="007F49C7">
        <w:rPr>
          <w:rFonts w:ascii="Times New Roman" w:hAnsi="Times New Roman" w:cs="Times New Roman"/>
          <w:sz w:val="28"/>
          <w:szCs w:val="28"/>
        </w:rPr>
        <w:t>Работы отправлять на проверку на электронную почту: lena.voloshchenko.81@mail.ru Преподаватель</w:t>
      </w:r>
      <w:proofErr w:type="gramStart"/>
      <w:r w:rsidRPr="007F49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49C7">
        <w:rPr>
          <w:rFonts w:ascii="Times New Roman" w:hAnsi="Times New Roman" w:cs="Times New Roman"/>
          <w:sz w:val="28"/>
          <w:szCs w:val="28"/>
        </w:rPr>
        <w:t xml:space="preserve"> Волощенко Е.Г.</w:t>
      </w:r>
    </w:p>
    <w:p w:rsidR="000E333B" w:rsidRDefault="000E333B"/>
    <w:sectPr w:rsidR="000E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B6"/>
    <w:multiLevelType w:val="hybridMultilevel"/>
    <w:tmpl w:val="678C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1A4"/>
    <w:multiLevelType w:val="hybridMultilevel"/>
    <w:tmpl w:val="6D6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8E9"/>
    <w:multiLevelType w:val="multilevel"/>
    <w:tmpl w:val="E56CF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2C"/>
    <w:rsid w:val="000E333B"/>
    <w:rsid w:val="006D0DB6"/>
    <w:rsid w:val="00D22ACB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voloshchenko.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Company>*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2022-02-03T02:48:00Z</dcterms:created>
  <dcterms:modified xsi:type="dcterms:W3CDTF">2022-02-03T03:22:00Z</dcterms:modified>
</cp:coreProperties>
</file>