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65D" w:rsidRDefault="00FF04A6">
      <w:r>
        <w:t>08.02.2022 2 ЭЛ обществознание</w:t>
      </w:r>
    </w:p>
    <w:p w:rsidR="00E8165D" w:rsidRPr="00FF04A6" w:rsidRDefault="00E8165D" w:rsidP="00E8165D">
      <w:pPr>
        <w:rPr>
          <w:rFonts w:ascii="Times New Roman" w:hAnsi="Times New Roman" w:cs="Times New Roman"/>
          <w:b/>
          <w:sz w:val="24"/>
          <w:szCs w:val="24"/>
        </w:rPr>
      </w:pPr>
      <w:r w:rsidRPr="00FF04A6">
        <w:rPr>
          <w:rFonts w:ascii="Times New Roman" w:hAnsi="Times New Roman" w:cs="Times New Roman"/>
          <w:b/>
        </w:rPr>
        <w:t>Тема.</w:t>
      </w:r>
      <w:r w:rsidRPr="00FF04A6">
        <w:rPr>
          <w:rFonts w:ascii="Times New Roman" w:hAnsi="Times New Roman" w:cs="Times New Roman"/>
          <w:b/>
          <w:sz w:val="24"/>
          <w:szCs w:val="24"/>
        </w:rPr>
        <w:t xml:space="preserve"> Социальная роль. Многообразие социальных ролей.</w:t>
      </w:r>
    </w:p>
    <w:p w:rsidR="00FF04A6" w:rsidRDefault="00FF04A6" w:rsidP="00E8165D">
      <w:pPr>
        <w:rPr>
          <w:rFonts w:ascii="Times New Roman" w:hAnsi="Times New Roman" w:cs="Times New Roman"/>
          <w:sz w:val="24"/>
          <w:szCs w:val="24"/>
        </w:rPr>
      </w:pPr>
      <w:r w:rsidRPr="00FF04A6">
        <w:rPr>
          <w:rFonts w:ascii="Times New Roman" w:hAnsi="Times New Roman" w:cs="Times New Roman"/>
          <w:b/>
          <w:sz w:val="24"/>
          <w:szCs w:val="24"/>
        </w:rPr>
        <w:t>Задание. Изучить материал лекции, сделать конспект в тетради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присылать задание не нужно, проверю при встрече)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Социальная роль – это совокупность ожиданий, предъявляемых со стороны общества к людям, занимающим конкретно обозначенные социальные позиции в сложившейся иерархии.</w:t>
      </w:r>
      <w:bookmarkStart w:id="0" w:name="_GoBack"/>
      <w:bookmarkEnd w:id="0"/>
    </w:p>
    <w:p w:rsidR="00FF04A6" w:rsidRPr="00FF04A6" w:rsidRDefault="00FF04A6" w:rsidP="00FF04A6">
      <w:pPr>
        <w:shd w:val="clear" w:color="auto" w:fill="DEF9E5"/>
        <w:spacing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Пример: статус учителя предполагает конкретный набор действий, которые он реализует в рамках выполнения своего взаимодействия с учащимися или их родителями, определенную манеру общения с учениками и другими педагогами, строгий внешний вид.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Социальные роли являются неотъемлемой часть жизни общества, их основной целью является обеспечение возможности взаимодействия с другими людьми без получения большого объема информации о них. Когда человек видит перед собой представителя определенной профессии, у него </w:t>
      </w: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возникают определенные ожидания, связанные с этой профессией.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И когда они оправдываются, это оказывает положительное влияние на соблюдение порядка.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Каждый человек может иметь множество разных ролей: в семье – глава семьи, муж; с друзьями – надежный товарищ; на работе – начальник отдела маркетинга. На протяжении роли могут меняться в зависимости от условий окружающей действительности. Важно отметить, что чем больше у человека возможностей переключения между ролями, тем лучше он реализовался в жизни в различных направлениях.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Рассматриваемое понятие было введено в научный оборот двумя американскими социологами – Р. </w:t>
      </w:r>
      <w:proofErr w:type="spell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Линтоном</w:t>
      </w:r>
      <w:proofErr w:type="spell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 и Дж. </w:t>
      </w:r>
      <w:proofErr w:type="spell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Мидом</w:t>
      </w:r>
      <w:proofErr w:type="spell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 в начале прошлого столетия. Авторы сформулировали сущность и содержание понятие в различных аспектах. По мнению Р. </w:t>
      </w:r>
      <w:proofErr w:type="spell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Линтона</w:t>
      </w:r>
      <w:proofErr w:type="spell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, социальную роль необходимо позиционировать как часть общественной структуры, которая представляет собой систему норм, обозначенной </w:t>
      </w:r>
      <w:hyperlink r:id="rId6" w:history="1">
        <w:r w:rsidRPr="00FF04A6">
          <w:rPr>
            <w:rFonts w:ascii="Georgia" w:eastAsia="Times New Roman" w:hAnsi="Georgia" w:cs="Times New Roman"/>
            <w:color w:val="428BCA"/>
            <w:sz w:val="24"/>
            <w:szCs w:val="24"/>
            <w:u w:val="single"/>
          </w:rPr>
          <w:t>социумом</w:t>
        </w:r>
      </w:hyperlink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. Дж. </w:t>
      </w:r>
      <w:proofErr w:type="spell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Мид</w:t>
      </w:r>
      <w:proofErr w:type="spell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 рассматривал социальную роль в контексте прямого взаимодействия членов социальной группы, он считал, что это «ролевая игра», в рамках которой человек получает возможность усвоить нормы, принятые в обществе.</w:t>
      </w:r>
    </w:p>
    <w:p w:rsidR="00FF04A6" w:rsidRPr="00FF04A6" w:rsidRDefault="00FF04A6" w:rsidP="00FF04A6">
      <w:pPr>
        <w:shd w:val="clear" w:color="auto" w:fill="FFFFFF"/>
        <w:spacing w:before="360" w:after="120" w:line="240" w:lineRule="auto"/>
        <w:outlineLvl w:val="1"/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  <w:t>Что входит в понятие социальная роль?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Для социальных ролей свойственна динамичность. Другими словами на протяжении всей жизни человек примеряет на себя разные социальные роли. Сын или дочь должны соответствовать одним ожиданиям, в то время как к работникам, матерям предъявляются другие требования.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Структурное наполнение понятие социальная роль состоит из следующих элементов:</w:t>
      </w:r>
    </w:p>
    <w:p w:rsidR="00FF04A6" w:rsidRPr="00FF04A6" w:rsidRDefault="00FF04A6" w:rsidP="00FF04A6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Поведенческие реакции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человека, его речь, действия, поступки;</w:t>
      </w:r>
    </w:p>
    <w:p w:rsidR="00FF04A6" w:rsidRPr="00FF04A6" w:rsidRDefault="00FF04A6" w:rsidP="00FF04A6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lastRenderedPageBreak/>
        <w:t>Внешний вид человека.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Для каждой социальной роли существуют свои требования с точки зрения внешнего вида, человек должен им соответствовать. Врач должен быть в халате, полицейский в униформе, строитель в каске;</w:t>
      </w:r>
    </w:p>
    <w:p w:rsidR="00FF04A6" w:rsidRPr="00FF04A6" w:rsidRDefault="00FF04A6" w:rsidP="00FF04A6">
      <w:pPr>
        <w:numPr>
          <w:ilvl w:val="0"/>
          <w:numId w:val="1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Мотивация человека.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Члены социальной группы одобряют или порицают демонстрируемые человеком поведенческие реакции, это же распространяется на его внутренние устремления. Оценка мотивов осуществляется на основе ожидании членов </w:t>
      </w:r>
      <w:hyperlink r:id="rId7" w:history="1">
        <w:r w:rsidRPr="00FF04A6">
          <w:rPr>
            <w:rFonts w:ascii="Georgia" w:eastAsia="Times New Roman" w:hAnsi="Georgia" w:cs="Times New Roman"/>
            <w:color w:val="428BCA"/>
            <w:sz w:val="24"/>
            <w:szCs w:val="24"/>
            <w:u w:val="single"/>
          </w:rPr>
          <w:t>социальной группы</w:t>
        </w:r>
      </w:hyperlink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, которые формируются на общепринятом понимании. Если девушка, которая выходит замуж, ставит своей целью получение материальной выгоды, то это поведение порицается обществом. Если источником ее мотивации является любовь и чувства, то общество позитивно воспринимает ее действия.</w:t>
      </w:r>
    </w:p>
    <w:p w:rsidR="00FF04A6" w:rsidRPr="00FF04A6" w:rsidRDefault="00FF04A6" w:rsidP="00FF04A6">
      <w:pPr>
        <w:shd w:val="clear" w:color="auto" w:fill="FFFFFF"/>
        <w:spacing w:before="360" w:after="120" w:line="240" w:lineRule="auto"/>
        <w:outlineLvl w:val="1"/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  <w:t>Примеры социальных ролей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На современном этапе развития общества для жизни человека свойственно многообразие. Большое количество жизненных реалий дает возможность выделить множество примеров, с обозначением того, что ожидает от человека общество в соответствии с определенной социальной ролью:</w:t>
      </w:r>
    </w:p>
    <w:p w:rsidR="00FF04A6" w:rsidRPr="00FF04A6" w:rsidRDefault="00FF04A6" w:rsidP="00FF04A6">
      <w:pPr>
        <w:shd w:val="clear" w:color="auto" w:fill="FFFFFF"/>
        <w:spacing w:line="240" w:lineRule="auto"/>
        <w:rPr>
          <w:rFonts w:ascii="Segoe UI" w:eastAsia="Times New Roman" w:hAnsi="Segoe UI" w:cs="Segoe UI"/>
          <w:caps/>
          <w:color w:val="B1B1B1"/>
          <w:spacing w:val="18"/>
          <w:sz w:val="12"/>
          <w:szCs w:val="12"/>
        </w:rPr>
      </w:pPr>
      <w:r w:rsidRPr="00FF04A6">
        <w:rPr>
          <w:rFonts w:ascii="Segoe UI" w:eastAsia="Times New Roman" w:hAnsi="Segoe UI" w:cs="Segoe UI"/>
          <w:caps/>
          <w:color w:val="B1B1B1"/>
          <w:spacing w:val="18"/>
          <w:sz w:val="12"/>
          <w:szCs w:val="12"/>
        </w:rPr>
        <w:t>РЕКЛАМА</w:t>
      </w:r>
    </w:p>
    <w:p w:rsidR="00FF04A6" w:rsidRPr="00FF04A6" w:rsidRDefault="00FF04A6" w:rsidP="00FF04A6">
      <w:pPr>
        <w:numPr>
          <w:ilvl w:val="0"/>
          <w:numId w:val="2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От сына или дочери в рамках взаимодействия с родителями ожидается послушание до совершеннолетия и помощь в старости;</w:t>
      </w:r>
    </w:p>
    <w:p w:rsidR="00FF04A6" w:rsidRPr="00FF04A6" w:rsidRDefault="00FF04A6" w:rsidP="00FF04A6">
      <w:pPr>
        <w:numPr>
          <w:ilvl w:val="0"/>
          <w:numId w:val="2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Человек, пересекающий дорогу, должен соблюдать правила дорожного движения и не создавать опасной ситуации. Водитель в сою очередь также должен следовать предписанным правилам, чтобы избежать аварии или штрафа;</w:t>
      </w:r>
    </w:p>
    <w:p w:rsidR="00FF04A6" w:rsidRPr="00FF04A6" w:rsidRDefault="00FF04A6" w:rsidP="00FF04A6">
      <w:pPr>
        <w:numPr>
          <w:ilvl w:val="0"/>
          <w:numId w:val="2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Студент университета должен посещать лекции, сдавать сессии, проходить практики, усваивать и закреплять учебный материал, проявлять уважение к преподавателям на лекциях и вести себя прилежно во время учебы;</w:t>
      </w:r>
    </w:p>
    <w:p w:rsidR="00FF04A6" w:rsidRPr="00FF04A6" w:rsidRDefault="00FF04A6" w:rsidP="00FF04A6">
      <w:pPr>
        <w:numPr>
          <w:ilvl w:val="0"/>
          <w:numId w:val="2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Статус друга подразумевает оказание товарищу помощи и поддержки в трудные моменты жизни, отстаивание и разделение его интересов и мировоззрения;</w:t>
      </w:r>
    </w:p>
    <w:p w:rsidR="00FF04A6" w:rsidRPr="00FF04A6" w:rsidRDefault="00FF04A6" w:rsidP="00FF04A6">
      <w:pPr>
        <w:numPr>
          <w:ilvl w:val="0"/>
          <w:numId w:val="2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Родитель должен проявлять заботу о ребенке, удовлетворять его базовые </w:t>
      </w:r>
      <w:hyperlink r:id="rId8" w:history="1">
        <w:r w:rsidRPr="00FF04A6">
          <w:rPr>
            <w:rFonts w:ascii="Georgia" w:eastAsia="Times New Roman" w:hAnsi="Georgia" w:cs="Times New Roman"/>
            <w:color w:val="428BCA"/>
            <w:sz w:val="24"/>
            <w:szCs w:val="24"/>
            <w:u w:val="single"/>
          </w:rPr>
          <w:t>потребности</w:t>
        </w:r>
      </w:hyperlink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, следить за состоянием здоровья, реализовывать воспитательную функцию, передавать знания об окружающей действительности, ретранслировать нормы, принятые в обществе.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В механизме каждый человек может реализовывать несколько социальных ролей в зависимости от ситуации. Их распределение может осуществлять как в заранее сложившемся порядке, также они могут возникать неожиданно, что обусловлено изменившимися реалиями. После подписания трудового договора о принятии на работу, начальник ожидает от сотрудника того, что он будет разделять и придерживаться конкретных правил, установленных компанией. В свою очередь бытовые явления вынуждают человека стать участником событий, в которые он </w:t>
      </w:r>
      <w:proofErr w:type="gram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вступать</w:t>
      </w:r>
      <w:proofErr w:type="gram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 совершенно не планировал.</w:t>
      </w:r>
    </w:p>
    <w:p w:rsidR="00FF04A6" w:rsidRPr="00FF04A6" w:rsidRDefault="00FF04A6" w:rsidP="00FF04A6">
      <w:pPr>
        <w:shd w:val="clear" w:color="auto" w:fill="FFFFFF"/>
        <w:spacing w:before="360" w:after="120" w:line="240" w:lineRule="auto"/>
        <w:outlineLvl w:val="1"/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  <w:t>Характеристика социальной роли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lastRenderedPageBreak/>
        <w:t xml:space="preserve">Исследователь </w:t>
      </w:r>
      <w:proofErr w:type="spell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Толкотт</w:t>
      </w:r>
      <w:proofErr w:type="spell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 </w:t>
      </w:r>
      <w:proofErr w:type="spellStart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Парсонс</w:t>
      </w:r>
      <w:proofErr w:type="spellEnd"/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 xml:space="preserve"> совместно с коллегами смог систематизировать социальные роли в середине прошлого столетия. Он выделил пять основных характеристик социальных ролей:</w:t>
      </w:r>
    </w:p>
    <w:p w:rsidR="00FF04A6" w:rsidRPr="00FF04A6" w:rsidRDefault="00FF04A6" w:rsidP="00FF04A6">
      <w:pPr>
        <w:numPr>
          <w:ilvl w:val="0"/>
          <w:numId w:val="3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Эмоциональная составляющая.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Ряд ролей, в том числе медика, психолога, социального работника, требуют эмоциональной сдержанности в ситуациях, когда в большинстве случаев у людей проявляются яркие эмоции, речь идет о болезнях, страданиях, смерти. Такие жесткие требования с точки зрения эмоциональной сдержанности не предъявляются к родственникам или друзьям;</w:t>
      </w:r>
    </w:p>
    <w:p w:rsidR="00FF04A6" w:rsidRPr="00FF04A6" w:rsidRDefault="00FF04A6" w:rsidP="00FF04A6">
      <w:pPr>
        <w:numPr>
          <w:ilvl w:val="0"/>
          <w:numId w:val="3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Способ получения.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Некоторые роли являются результатом предписанных статусов. В качестве примера можно рассмотреть ребенка, подростка или взрослого человека — они определяются на основании возраста человека. Другие роли необходимо заслужить или добиться, сюда можно отнести статус квалифицированного врача, то есть для ее получения человеку необходимо вложить силы и время, пройти обучение и практику;</w:t>
      </w:r>
    </w:p>
    <w:p w:rsidR="00FF04A6" w:rsidRPr="00FF04A6" w:rsidRDefault="00FF04A6" w:rsidP="00FF04A6">
      <w:pPr>
        <w:numPr>
          <w:ilvl w:val="0"/>
          <w:numId w:val="3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Масштаб.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Ряд ролей ограничены строго обозначенными аспектами взаимодействия представителей социальных групп. Например, роли врача и пациента ограничены вопросами, связанными с лечением заболевания или реабилитацией после операции. Между ребенком и его родителями устанавливаются отношения более широкого плана, когда родители прилагают усилия для обеспечения комфорта ребенка в решении широкого спектра вопросов;</w:t>
      </w:r>
    </w:p>
    <w:p w:rsidR="00FF04A6" w:rsidRPr="00FF04A6" w:rsidRDefault="00FF04A6" w:rsidP="00FF04A6">
      <w:pPr>
        <w:numPr>
          <w:ilvl w:val="0"/>
          <w:numId w:val="3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Формализация.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Можно выделить роли, которые выдвигают на первый план взаимодействие с людьми в соответствии с установленными правилами. Например, работник библиотека занимается выдачей книг на строго обозначенный срок, и потребовать штраф в случае просрочки возврата книги. В рамках осуществления других ролей допускается особое взаимодействие с теми, с кем у человека сформировались личные отношения. Например, человек не ожидает, что брат, близкий друг или родитель оплатит какую-либо оказанную услугу, однако с незнакомым человеком плата была бы обязательным условием;</w:t>
      </w:r>
    </w:p>
    <w:p w:rsidR="00FF04A6" w:rsidRPr="00FF04A6" w:rsidRDefault="00FF04A6" w:rsidP="00FF04A6">
      <w:pPr>
        <w:numPr>
          <w:ilvl w:val="0"/>
          <w:numId w:val="3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Мотивация.</w:t>
      </w: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Каждая роль базируется на своей мотивационной составляющей. Например, если речь заходит о предприимчивом человеке, то люди ожидают от него реализации действий и поступков, направленных на получение прибыли. При этом работник социальной сферы, ярким примером является специалист по социальной работе, осуществляет свою деятельность ради общественного блага, при этом личные интересы отступают на второй план.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По мнению исследователей, каждая социальная роль представляет собой сочетание всех вышеописанных характеристик.</w:t>
      </w:r>
    </w:p>
    <w:p w:rsidR="00FF04A6" w:rsidRPr="00FF04A6" w:rsidRDefault="00FF04A6" w:rsidP="00FF04A6">
      <w:pPr>
        <w:shd w:val="clear" w:color="auto" w:fill="FFFFFF"/>
        <w:spacing w:before="360" w:after="120" w:line="240" w:lineRule="auto"/>
        <w:outlineLvl w:val="1"/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  <w:t>Виды социальных ролей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Существует несколько основных классификаций социальных ролей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По типу общественных отношений:</w:t>
      </w:r>
    </w:p>
    <w:p w:rsidR="00FF04A6" w:rsidRPr="00FF04A6" w:rsidRDefault="00FF04A6" w:rsidP="00FF04A6">
      <w:pPr>
        <w:numPr>
          <w:ilvl w:val="0"/>
          <w:numId w:val="4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Социальные роли, связанные со статусом человек, его профессиональной деятельностью. Для таких ролей свойственно обезличивание и независимость от исполнителя (ученик, водитель);</w:t>
      </w:r>
    </w:p>
    <w:p w:rsidR="00FF04A6" w:rsidRPr="00FF04A6" w:rsidRDefault="00FF04A6" w:rsidP="00FF04A6">
      <w:pPr>
        <w:numPr>
          <w:ilvl w:val="0"/>
          <w:numId w:val="4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lastRenderedPageBreak/>
        <w:t>Социальные роли, связанные с взаимодействием с людьми на эмоциональном уровне (кумир, фанат).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По типу общественных ценностей:</w:t>
      </w:r>
    </w:p>
    <w:p w:rsidR="00FF04A6" w:rsidRPr="00FF04A6" w:rsidRDefault="00FF04A6" w:rsidP="00FF04A6">
      <w:pPr>
        <w:numPr>
          <w:ilvl w:val="0"/>
          <w:numId w:val="5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Представляемые социальные роли – ожидания человека и членов его социальной группы;</w:t>
      </w:r>
    </w:p>
    <w:p w:rsidR="00FF04A6" w:rsidRPr="00FF04A6" w:rsidRDefault="00FF04A6" w:rsidP="00FF04A6">
      <w:pPr>
        <w:numPr>
          <w:ilvl w:val="0"/>
          <w:numId w:val="5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Субъективные социальные роли – представления человека о его отношении к другим людям;</w:t>
      </w:r>
    </w:p>
    <w:p w:rsidR="00FF04A6" w:rsidRPr="00FF04A6" w:rsidRDefault="00FF04A6" w:rsidP="00FF04A6">
      <w:pPr>
        <w:numPr>
          <w:ilvl w:val="0"/>
          <w:numId w:val="5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Играемые социальные роли – поведенческие установки, зависимые от положения человека в обществе.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24"/>
          <w:szCs w:val="24"/>
        </w:rPr>
        <w:t>По типу получения роли:</w:t>
      </w:r>
    </w:p>
    <w:p w:rsidR="00FF04A6" w:rsidRPr="00FF04A6" w:rsidRDefault="00FF04A6" w:rsidP="00FF04A6">
      <w:pPr>
        <w:numPr>
          <w:ilvl w:val="0"/>
          <w:numId w:val="6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Социальные роли, предписанные общественным институтом (женщина – мать, дочь, жена, бабушка);</w:t>
      </w:r>
    </w:p>
    <w:p w:rsidR="00FF04A6" w:rsidRPr="00FF04A6" w:rsidRDefault="00FF04A6" w:rsidP="00FF04A6">
      <w:pPr>
        <w:numPr>
          <w:ilvl w:val="0"/>
          <w:numId w:val="6"/>
        </w:numPr>
        <w:shd w:val="clear" w:color="auto" w:fill="FFFFFF"/>
        <w:spacing w:before="168" w:after="168" w:line="240" w:lineRule="auto"/>
        <w:ind w:left="240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Конвенциональные социальные роли, являющиеся результатом принятия общественного соглашения на добровольной основе (профессиональные).</w:t>
      </w:r>
    </w:p>
    <w:p w:rsidR="00FF04A6" w:rsidRPr="00FF04A6" w:rsidRDefault="00FF04A6" w:rsidP="00FF04A6">
      <w:pPr>
        <w:shd w:val="clear" w:color="auto" w:fill="FFFFFF"/>
        <w:spacing w:before="360" w:after="120" w:line="240" w:lineRule="auto"/>
        <w:outlineLvl w:val="1"/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  <w:t>Отличие от понятия «социальный статус»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Социальный статус – это положение, которое занимает человек в социуме. Социальная роль – это совокупность действий, которые должны реализовываться человеком, наделенным определенным статусом.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Исходя из этого, можно сделать вывод о том, что статус – положение, а роль – это модель поведения, связанная со статусом.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Более подробно про социальный статус Вы можете почитать </w:t>
      </w:r>
      <w:hyperlink r:id="rId9" w:history="1">
        <w:r w:rsidRPr="00FF04A6">
          <w:rPr>
            <w:rFonts w:ascii="Georgia" w:eastAsia="Times New Roman" w:hAnsi="Georgia" w:cs="Times New Roman"/>
            <w:color w:val="428BCA"/>
            <w:sz w:val="24"/>
            <w:szCs w:val="24"/>
            <w:u w:val="single"/>
          </w:rPr>
          <w:t>в этой статье</w:t>
        </w:r>
      </w:hyperlink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.</w:t>
      </w:r>
    </w:p>
    <w:p w:rsidR="00FF04A6" w:rsidRPr="00FF04A6" w:rsidRDefault="00FF04A6" w:rsidP="00FF04A6">
      <w:pPr>
        <w:shd w:val="clear" w:color="auto" w:fill="FFFFFF"/>
        <w:spacing w:before="360" w:after="120" w:line="240" w:lineRule="auto"/>
        <w:outlineLvl w:val="1"/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</w:pPr>
      <w:r w:rsidRPr="00FF04A6">
        <w:rPr>
          <w:rFonts w:ascii="Georgia" w:eastAsia="Times New Roman" w:hAnsi="Georgia" w:cs="Times New Roman"/>
          <w:b/>
          <w:bCs/>
          <w:color w:val="333333"/>
          <w:sz w:val="34"/>
          <w:szCs w:val="34"/>
        </w:rPr>
        <w:t>Заключение</w:t>
      </w:r>
    </w:p>
    <w:p w:rsidR="00FF04A6" w:rsidRPr="00FF04A6" w:rsidRDefault="00FF04A6" w:rsidP="00FF04A6">
      <w:pPr>
        <w:shd w:val="clear" w:color="auto" w:fill="FFFFFF"/>
        <w:spacing w:after="375" w:line="240" w:lineRule="auto"/>
        <w:rPr>
          <w:rFonts w:ascii="Georgia" w:eastAsia="Times New Roman" w:hAnsi="Georgia" w:cs="Times New Roman"/>
          <w:color w:val="333333"/>
          <w:sz w:val="24"/>
          <w:szCs w:val="24"/>
        </w:rPr>
      </w:pPr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Социальная роль оказывает большое влияние на формирование </w:t>
      </w:r>
      <w:hyperlink r:id="rId10" w:history="1">
        <w:r w:rsidRPr="00FF04A6">
          <w:rPr>
            <w:rFonts w:ascii="Georgia" w:eastAsia="Times New Roman" w:hAnsi="Georgia" w:cs="Times New Roman"/>
            <w:color w:val="428BCA"/>
            <w:sz w:val="24"/>
            <w:szCs w:val="24"/>
            <w:u w:val="single"/>
          </w:rPr>
          <w:t>личности</w:t>
        </w:r>
      </w:hyperlink>
      <w:r w:rsidRPr="00FF04A6">
        <w:rPr>
          <w:rFonts w:ascii="Georgia" w:eastAsia="Times New Roman" w:hAnsi="Georgia" w:cs="Times New Roman"/>
          <w:color w:val="333333"/>
          <w:sz w:val="24"/>
          <w:szCs w:val="24"/>
        </w:rPr>
        <w:t> на протяжении всей жизни. Взаимодействие с людьми, которые выполняют большое количество ролей, позволяет человеку развивать свое представление об обществе и определять свое место в нем. Чем больше социальных ролей имеется у человека, тем лучше он реализовал свой личный и творческий потенциал, адаптировался к постоянно изменяющимся условиям окружающей действительности. Исходя из этого, процесс формирования личности и развития в долгосрочной перспективе можно рассматривать как динамику освоения социальных ролей. Другими словами развитие личности проявляется в освоении новых социальных ролей на протяжении жизни.</w:t>
      </w:r>
    </w:p>
    <w:p w:rsidR="00FF04A6" w:rsidRPr="00FF04A6" w:rsidRDefault="00FF04A6" w:rsidP="00FF04A6">
      <w:pPr>
        <w:rPr>
          <w:rFonts w:eastAsiaTheme="minorHAnsi"/>
          <w:lang w:eastAsia="en-US"/>
        </w:rPr>
      </w:pPr>
    </w:p>
    <w:p w:rsidR="00FF04A6" w:rsidRDefault="00FF04A6" w:rsidP="00E8165D">
      <w:pPr>
        <w:rPr>
          <w:rFonts w:ascii="Times New Roman" w:hAnsi="Times New Roman" w:cs="Times New Roman"/>
          <w:sz w:val="24"/>
          <w:szCs w:val="24"/>
        </w:rPr>
      </w:pPr>
    </w:p>
    <w:p w:rsidR="00FF04A6" w:rsidRDefault="00FF04A6" w:rsidP="00E8165D">
      <w:pPr>
        <w:rPr>
          <w:rFonts w:ascii="Times New Roman" w:hAnsi="Times New Roman" w:cs="Times New Roman"/>
          <w:sz w:val="24"/>
          <w:szCs w:val="24"/>
        </w:rPr>
      </w:pPr>
    </w:p>
    <w:p w:rsidR="00E8165D" w:rsidRPr="00E8165D" w:rsidRDefault="00E8165D" w:rsidP="00E8165D">
      <w:pPr>
        <w:rPr>
          <w:rFonts w:ascii="Times New Roman" w:hAnsi="Times New Roman" w:cs="Times New Roman"/>
          <w:sz w:val="24"/>
          <w:szCs w:val="24"/>
        </w:rPr>
      </w:pPr>
    </w:p>
    <w:p w:rsidR="001B42D1" w:rsidRDefault="001B42D1"/>
    <w:sectPr w:rsidR="001B42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87D7B"/>
    <w:multiLevelType w:val="multilevel"/>
    <w:tmpl w:val="6FCC4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98242B"/>
    <w:multiLevelType w:val="multilevel"/>
    <w:tmpl w:val="8AFC4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8AA465F"/>
    <w:multiLevelType w:val="multilevel"/>
    <w:tmpl w:val="FBF0C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EF0796"/>
    <w:multiLevelType w:val="multilevel"/>
    <w:tmpl w:val="66625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95677D"/>
    <w:multiLevelType w:val="multilevel"/>
    <w:tmpl w:val="DCB25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A195FC2"/>
    <w:multiLevelType w:val="multilevel"/>
    <w:tmpl w:val="CFF22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4AC"/>
    <w:rsid w:val="001B42D1"/>
    <w:rsid w:val="00E364AC"/>
    <w:rsid w:val="00E8165D"/>
    <w:rsid w:val="00FF0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5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16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5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16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nevnik-znaniy.ru/psixologiya/potrebnosti-cheloveka-klassifikaciya-i-opisanie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nevnik-znaniy.ru/znaj-i-umej/socialnye-gruppy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nevnik-znaniy.ru/obshestvo/chto-takoe-socium.html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dnevnik-znaniy.ru/psixologiya/chto-takoe-lichnost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nevnik-znaniy.ru/obshestvo/chto-takoe-socialnyj-status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1478</Words>
  <Characters>8430</Characters>
  <Application>Microsoft Office Word</Application>
  <DocSecurity>0</DocSecurity>
  <Lines>70</Lines>
  <Paragraphs>19</Paragraphs>
  <ScaleCrop>false</ScaleCrop>
  <Company/>
  <LinksUpToDate>false</LinksUpToDate>
  <CharactersWithSpaces>9889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Com</cp:lastModifiedBy>
  <cp:revision>3</cp:revision>
  <dcterms:created xsi:type="dcterms:W3CDTF">2022-02-03T07:39:00Z</dcterms:created>
  <dcterms:modified xsi:type="dcterms:W3CDTF">2022-02-03T07:53:00Z</dcterms:modified>
</cp:coreProperties>
</file>